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A2A59" w14:textId="77777777" w:rsidR="002010F8" w:rsidRPr="007569EE" w:rsidRDefault="002010F8" w:rsidP="002010F8">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sidRPr="007569EE">
        <w:rPr>
          <w:rFonts w:eastAsia="Calibri"/>
          <w:szCs w:val="24"/>
          <w:u w:val="single"/>
        </w:rPr>
        <w:t> </w:t>
      </w:r>
      <w:r w:rsidRPr="007569EE">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sidRPr="007569EE">
        <w:rPr>
          <w:rFonts w:eastAsia="Calibri"/>
          <w:szCs w:val="24"/>
          <w:u w:val="single"/>
        </w:rPr>
        <w:t> </w:t>
      </w:r>
      <w:r w:rsidRPr="007569EE">
        <w:rPr>
          <w:rFonts w:eastAsia="Calibri"/>
          <w:szCs w:val="24"/>
          <w:u w:val="single"/>
        </w:rPr>
        <w:tab/>
      </w:r>
      <w:r>
        <w:rPr>
          <w:rFonts w:eastAsia="Calibri"/>
          <w:szCs w:val="24"/>
          <w:u w:val="single"/>
        </w:rPr>
        <w:tab/>
        <w:t xml:space="preserve">          </w:t>
      </w:r>
    </w:p>
    <w:p w14:paraId="0AB7576D" w14:textId="2377B2E9" w:rsidR="002010F8" w:rsidRPr="007569EE" w:rsidRDefault="002010F8" w:rsidP="002010F8">
      <w:pPr>
        <w:widowControl/>
        <w:autoSpaceDE/>
        <w:autoSpaceDN/>
        <w:spacing w:before="480" w:after="360"/>
        <w:jc w:val="center"/>
        <w:textAlignment w:val="baseline"/>
        <w:rPr>
          <w:rFonts w:eastAsia="Times New Roman"/>
          <w:b/>
          <w:bCs/>
          <w:color w:val="5C0C30" w:themeColor="text2"/>
          <w:sz w:val="36"/>
          <w:szCs w:val="36"/>
        </w:rPr>
      </w:pPr>
      <w:r w:rsidRPr="002010F8">
        <w:rPr>
          <w:rFonts w:eastAsia="Times New Roman"/>
          <w:b/>
          <w:bCs/>
          <w:color w:val="5C0C30" w:themeColor="text2"/>
          <w:sz w:val="36"/>
          <w:szCs w:val="36"/>
        </w:rPr>
        <w:t>Writing a Narrative</w:t>
      </w:r>
    </w:p>
    <w:p w14:paraId="36A1A1D4" w14:textId="77777777" w:rsidR="002010F8" w:rsidRPr="007569EE" w:rsidRDefault="002010F8" w:rsidP="002010F8">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71CA0274" w14:textId="77777777" w:rsidR="002010F8" w:rsidRPr="007569EE" w:rsidRDefault="002010F8" w:rsidP="002010F8">
      <w:pPr>
        <w:widowControl/>
        <w:autoSpaceDE/>
        <w:autoSpaceDN/>
        <w:spacing w:before="240" w:after="240"/>
        <w:textAlignment w:val="baseline"/>
        <w:rPr>
          <w:rFonts w:eastAsia="Times New Roman"/>
          <w:b/>
          <w:bCs/>
          <w:color w:val="5C0C30" w:themeColor="text2"/>
          <w:szCs w:val="24"/>
        </w:rPr>
      </w:pPr>
      <w:r w:rsidRPr="007569EE">
        <w:rPr>
          <w:rFonts w:eastAsia="Times New Roman"/>
          <w:b/>
          <w:bCs/>
          <w:color w:val="5C0C30" w:themeColor="text2"/>
          <w:szCs w:val="24"/>
          <w:u w:val="single"/>
        </w:rPr>
        <w:t>Essential Vocabulary</w:t>
      </w:r>
    </w:p>
    <w:p w14:paraId="33D9AEFC" w14:textId="02A9C17E" w:rsidR="007A59C4" w:rsidRPr="000E2C60" w:rsidRDefault="002010F8" w:rsidP="000E2C60">
      <w:pPr>
        <w:pStyle w:val="Q"/>
        <w:rPr>
          <w:rStyle w:val="eop"/>
          <w:szCs w:val="24"/>
        </w:rPr>
      </w:pPr>
      <w:r w:rsidRPr="0066184D">
        <w:t>As you encounter these terms in the lesson, enter the meaning and an example (or two) for each. You can even draw a picture. If there are other unfamiliar words you find, enter them in the blank spaces provided.</w:t>
      </w:r>
      <w:bookmarkEnd w:id="0"/>
      <w:bookmarkEnd w:id="1"/>
    </w:p>
    <w:tbl>
      <w:tblPr>
        <w:tblStyle w:val="Biology"/>
        <w:tblW w:w="9344" w:type="dxa"/>
        <w:tblLook w:val="04A0" w:firstRow="1" w:lastRow="0" w:firstColumn="1" w:lastColumn="0" w:noHBand="0" w:noVBand="1"/>
      </w:tblPr>
      <w:tblGrid>
        <w:gridCol w:w="4665"/>
        <w:gridCol w:w="4679"/>
      </w:tblGrid>
      <w:tr w:rsidR="007A59C4" w:rsidRPr="000E2C60" w14:paraId="1E534A90" w14:textId="77777777" w:rsidTr="00393C69">
        <w:trPr>
          <w:cnfStyle w:val="100000000000" w:firstRow="1" w:lastRow="0" w:firstColumn="0" w:lastColumn="0" w:oddVBand="0" w:evenVBand="0" w:oddHBand="0" w:evenHBand="0" w:firstRowFirstColumn="0" w:firstRowLastColumn="0" w:lastRowFirstColumn="0" w:lastRowLastColumn="0"/>
          <w:trHeight w:val="2098"/>
        </w:trPr>
        <w:tc>
          <w:tcPr>
            <w:tcW w:w="4665" w:type="dxa"/>
            <w:hideMark/>
          </w:tcPr>
          <w:p w14:paraId="19AFF966" w14:textId="3456C9C0" w:rsidR="007A59C4" w:rsidRPr="0057075F" w:rsidRDefault="00774AF4" w:rsidP="004213FD">
            <w:pPr>
              <w:spacing w:after="240"/>
              <w:rPr>
                <w:i/>
                <w:iCs/>
              </w:rPr>
            </w:pPr>
            <w:r w:rsidRPr="0057075F">
              <w:rPr>
                <w:i/>
                <w:iCs/>
              </w:rPr>
              <w:t>reflection</w:t>
            </w:r>
          </w:p>
          <w:p w14:paraId="5CEDF29F" w14:textId="4716CCF1" w:rsidR="004213FD" w:rsidRPr="004213FD" w:rsidRDefault="004213FD" w:rsidP="004213FD">
            <w:pPr>
              <w:spacing w:after="240"/>
              <w:rPr>
                <w:rFonts w:eastAsiaTheme="minorEastAsia"/>
                <w:szCs w:val="24"/>
              </w:rPr>
            </w:pPr>
          </w:p>
        </w:tc>
        <w:tc>
          <w:tcPr>
            <w:tcW w:w="4679" w:type="dxa"/>
            <w:hideMark/>
          </w:tcPr>
          <w:p w14:paraId="7C6215A8" w14:textId="47CF8D41" w:rsidR="007A59C4" w:rsidRPr="0057075F" w:rsidRDefault="00774AF4" w:rsidP="004213FD">
            <w:pPr>
              <w:spacing w:after="240"/>
              <w:rPr>
                <w:i/>
                <w:iCs/>
              </w:rPr>
            </w:pPr>
            <w:r w:rsidRPr="0057075F">
              <w:rPr>
                <w:i/>
                <w:iCs/>
              </w:rPr>
              <w:t>plot</w:t>
            </w:r>
          </w:p>
          <w:p w14:paraId="2F81B6EC" w14:textId="4CABFAF8" w:rsidR="004213FD" w:rsidRPr="000E2C60" w:rsidRDefault="004213FD" w:rsidP="004213FD">
            <w:pPr>
              <w:spacing w:after="240"/>
            </w:pPr>
          </w:p>
        </w:tc>
      </w:tr>
      <w:tr w:rsidR="007A59C4" w:rsidRPr="000E2C60" w14:paraId="0FFFB1D1" w14:textId="77777777" w:rsidTr="00393C69">
        <w:trPr>
          <w:trHeight w:val="2098"/>
        </w:trPr>
        <w:tc>
          <w:tcPr>
            <w:tcW w:w="4665" w:type="dxa"/>
            <w:hideMark/>
          </w:tcPr>
          <w:p w14:paraId="3AF4131D" w14:textId="1A592B79" w:rsidR="007A59C4" w:rsidRPr="0057075F" w:rsidRDefault="00774AF4" w:rsidP="004213FD">
            <w:pPr>
              <w:spacing w:after="240"/>
              <w:rPr>
                <w:i/>
                <w:iCs/>
              </w:rPr>
            </w:pPr>
            <w:r w:rsidRPr="0057075F">
              <w:rPr>
                <w:i/>
                <w:iCs/>
              </w:rPr>
              <w:t>characterization</w:t>
            </w:r>
          </w:p>
          <w:p w14:paraId="7C602D15" w14:textId="41CFE12D" w:rsidR="004213FD" w:rsidRPr="000E2C60" w:rsidRDefault="004213FD" w:rsidP="004213FD">
            <w:pPr>
              <w:spacing w:after="240"/>
            </w:pPr>
          </w:p>
        </w:tc>
        <w:tc>
          <w:tcPr>
            <w:tcW w:w="4679" w:type="dxa"/>
            <w:hideMark/>
          </w:tcPr>
          <w:p w14:paraId="67CC402B" w14:textId="23D2F670" w:rsidR="007A59C4" w:rsidRPr="0057075F" w:rsidRDefault="00774AF4" w:rsidP="004213FD">
            <w:pPr>
              <w:spacing w:after="240"/>
              <w:rPr>
                <w:i/>
                <w:iCs/>
              </w:rPr>
            </w:pPr>
            <w:r w:rsidRPr="0057075F">
              <w:rPr>
                <w:i/>
                <w:iCs/>
              </w:rPr>
              <w:t>sensory details</w:t>
            </w:r>
          </w:p>
          <w:p w14:paraId="10AE765E" w14:textId="2FA5D79A" w:rsidR="004213FD" w:rsidRPr="000E2C60" w:rsidRDefault="004213FD" w:rsidP="004213FD">
            <w:pPr>
              <w:spacing w:after="240"/>
              <w:rPr>
                <w:color w:val="FF0000"/>
              </w:rPr>
            </w:pPr>
          </w:p>
        </w:tc>
      </w:tr>
      <w:tr w:rsidR="50EBEF0F" w:rsidRPr="000E2C60" w14:paraId="7203E97A" w14:textId="77777777" w:rsidTr="00393C69">
        <w:trPr>
          <w:trHeight w:val="2098"/>
        </w:trPr>
        <w:tc>
          <w:tcPr>
            <w:tcW w:w="4665" w:type="dxa"/>
            <w:hideMark/>
          </w:tcPr>
          <w:p w14:paraId="3AAF53D9" w14:textId="171AECBF" w:rsidR="122862C5" w:rsidRPr="000E2C60" w:rsidRDefault="122862C5" w:rsidP="004213FD">
            <w:pPr>
              <w:spacing w:after="240"/>
              <w:rPr>
                <w:color w:val="FF0000"/>
              </w:rPr>
            </w:pPr>
          </w:p>
        </w:tc>
        <w:tc>
          <w:tcPr>
            <w:tcW w:w="4679" w:type="dxa"/>
            <w:hideMark/>
          </w:tcPr>
          <w:p w14:paraId="758116B9" w14:textId="08E829EB" w:rsidR="122862C5" w:rsidRPr="000E2C60" w:rsidRDefault="122862C5" w:rsidP="004213FD">
            <w:pPr>
              <w:spacing w:after="240"/>
            </w:pPr>
          </w:p>
        </w:tc>
      </w:tr>
    </w:tbl>
    <w:p w14:paraId="05EB7F2C" w14:textId="5C675542" w:rsidR="7AFF2F9F" w:rsidRPr="00186EEC" w:rsidRDefault="7AFF2F9F" w:rsidP="00186EEC">
      <w:pPr>
        <w:pStyle w:val="Subhead"/>
        <w:rPr>
          <w:rStyle w:val="eop"/>
        </w:rPr>
      </w:pPr>
      <w:r w:rsidRPr="00186EEC">
        <w:rPr>
          <w:rStyle w:val="eop"/>
        </w:rPr>
        <w:lastRenderedPageBreak/>
        <w:t>Once Upon a Time</w:t>
      </w:r>
    </w:p>
    <w:p w14:paraId="25C7662E" w14:textId="27D8FA81" w:rsidR="7AFF2F9F" w:rsidRPr="00186EEC" w:rsidRDefault="006E3EE6" w:rsidP="00186EEC">
      <w:pPr>
        <w:pStyle w:val="Q"/>
        <w:rPr>
          <w:rStyle w:val="eop"/>
        </w:rPr>
      </w:pPr>
      <w:r w:rsidRPr="00186EEC">
        <w:rPr>
          <w:rStyle w:val="eop"/>
        </w:rPr>
        <w:t>Why do</w:t>
      </w:r>
      <w:r w:rsidR="1CA5BA95" w:rsidRPr="00186EEC">
        <w:rPr>
          <w:rStyle w:val="eop"/>
        </w:rPr>
        <w:t xml:space="preserve"> authors use narrative writing to reflect</w:t>
      </w:r>
      <w:r w:rsidRPr="00186EEC">
        <w:rPr>
          <w:rStyle w:val="eop"/>
        </w:rPr>
        <w:t xml:space="preserve"> on an idea or event</w:t>
      </w:r>
      <w:r w:rsidR="1CA5BA95" w:rsidRPr="00186EEC">
        <w:rPr>
          <w:rStyle w:val="eop"/>
        </w:rPr>
        <w:t>?</w:t>
      </w:r>
    </w:p>
    <w:tbl>
      <w:tblPr>
        <w:tblStyle w:val="Biology"/>
        <w:tblW w:w="0" w:type="auto"/>
        <w:tblLook w:val="04A0" w:firstRow="1" w:lastRow="0" w:firstColumn="1" w:lastColumn="0" w:noHBand="0" w:noVBand="1"/>
      </w:tblPr>
      <w:tblGrid>
        <w:gridCol w:w="9354"/>
      </w:tblGrid>
      <w:tr w:rsidR="00C549EC" w:rsidRPr="000E2C60" w14:paraId="2FE39CC6" w14:textId="77777777" w:rsidTr="008264ED">
        <w:trPr>
          <w:cnfStyle w:val="100000000000" w:firstRow="1" w:lastRow="0" w:firstColumn="0" w:lastColumn="0" w:oddVBand="0" w:evenVBand="0" w:oddHBand="0" w:evenHBand="0" w:firstRowFirstColumn="0" w:firstRowLastColumn="0" w:lastRowFirstColumn="0" w:lastRowLastColumn="0"/>
          <w:trHeight w:val="1417"/>
        </w:trPr>
        <w:tc>
          <w:tcPr>
            <w:tcW w:w="9354" w:type="dxa"/>
          </w:tcPr>
          <w:p w14:paraId="63FE5A85" w14:textId="77777777" w:rsidR="00C549EC" w:rsidRPr="000E2C60" w:rsidRDefault="00C549EC" w:rsidP="000E2C60">
            <w:pPr>
              <w:rPr>
                <w:rStyle w:val="eop"/>
                <w:color w:val="002060"/>
                <w:szCs w:val="24"/>
              </w:rPr>
            </w:pPr>
          </w:p>
        </w:tc>
      </w:tr>
    </w:tbl>
    <w:p w14:paraId="3BD138F5" w14:textId="3A5A7173" w:rsidR="39B8C80A" w:rsidRPr="00186EEC" w:rsidRDefault="005A2F19" w:rsidP="00186EEC">
      <w:pPr>
        <w:pStyle w:val="Subhead"/>
        <w:rPr>
          <w:rStyle w:val="eop"/>
        </w:rPr>
      </w:pPr>
      <w:r w:rsidRPr="00186EEC">
        <w:rPr>
          <w:rStyle w:val="eop"/>
        </w:rPr>
        <w:t>What a Story Needs</w:t>
      </w:r>
    </w:p>
    <w:p w14:paraId="47D7DBE1" w14:textId="3BD61E92" w:rsidR="005A2F19" w:rsidRPr="000E2C60" w:rsidRDefault="005A2F19" w:rsidP="000E2C60">
      <w:pPr>
        <w:pStyle w:val="Q"/>
        <w:rPr>
          <w:rStyle w:val="eop"/>
          <w:szCs w:val="24"/>
        </w:rPr>
      </w:pPr>
      <w:r w:rsidRPr="000E2C60">
        <w:rPr>
          <w:rStyle w:val="eop"/>
          <w:szCs w:val="24"/>
        </w:rPr>
        <w:t xml:space="preserve">Describe three important narrative elements. </w:t>
      </w:r>
    </w:p>
    <w:tbl>
      <w:tblPr>
        <w:tblStyle w:val="Biology"/>
        <w:tblW w:w="0" w:type="auto"/>
        <w:tblLook w:val="04A0" w:firstRow="1" w:lastRow="0" w:firstColumn="1" w:lastColumn="0" w:noHBand="0" w:noVBand="1"/>
      </w:tblPr>
      <w:tblGrid>
        <w:gridCol w:w="3116"/>
        <w:gridCol w:w="3117"/>
        <w:gridCol w:w="3117"/>
      </w:tblGrid>
      <w:tr w:rsidR="005A2F19" w:rsidRPr="000E2C60" w14:paraId="20FA1FB7" w14:textId="77777777" w:rsidTr="00FF36DE">
        <w:trPr>
          <w:cnfStyle w:val="100000000000" w:firstRow="1" w:lastRow="0" w:firstColumn="0" w:lastColumn="0" w:oddVBand="0" w:evenVBand="0" w:oddHBand="0" w:evenHBand="0" w:firstRowFirstColumn="0" w:firstRowLastColumn="0" w:lastRowFirstColumn="0" w:lastRowLastColumn="0"/>
        </w:trPr>
        <w:tc>
          <w:tcPr>
            <w:tcW w:w="3116" w:type="dxa"/>
            <w:shd w:val="clear" w:color="auto" w:fill="F1E3E5" w:themeFill="background2"/>
          </w:tcPr>
          <w:p w14:paraId="5124CDC9" w14:textId="48FFB9DB" w:rsidR="005A2F19" w:rsidRPr="00FF36DE" w:rsidRDefault="005A2F19" w:rsidP="00FF36DE">
            <w:pPr>
              <w:jc w:val="center"/>
              <w:rPr>
                <w:rStyle w:val="eop"/>
                <w:b/>
                <w:bCs/>
                <w:szCs w:val="24"/>
              </w:rPr>
            </w:pPr>
            <w:r w:rsidRPr="00FF36DE">
              <w:rPr>
                <w:rStyle w:val="eop"/>
                <w:b/>
                <w:bCs/>
                <w:szCs w:val="24"/>
              </w:rPr>
              <w:t>Plot</w:t>
            </w:r>
          </w:p>
        </w:tc>
        <w:tc>
          <w:tcPr>
            <w:tcW w:w="3117" w:type="dxa"/>
            <w:shd w:val="clear" w:color="auto" w:fill="F1E3E5" w:themeFill="background2"/>
          </w:tcPr>
          <w:p w14:paraId="0BF7844B" w14:textId="646D8234" w:rsidR="005A2F19" w:rsidRPr="00FF36DE" w:rsidRDefault="005A2F19" w:rsidP="00FF36DE">
            <w:pPr>
              <w:jc w:val="center"/>
              <w:rPr>
                <w:rStyle w:val="eop"/>
                <w:b/>
                <w:bCs/>
                <w:szCs w:val="24"/>
              </w:rPr>
            </w:pPr>
            <w:r w:rsidRPr="00FF36DE">
              <w:rPr>
                <w:rStyle w:val="eop"/>
                <w:b/>
                <w:bCs/>
                <w:szCs w:val="24"/>
              </w:rPr>
              <w:t>Narrator/Characters</w:t>
            </w:r>
          </w:p>
        </w:tc>
        <w:tc>
          <w:tcPr>
            <w:tcW w:w="3117" w:type="dxa"/>
            <w:shd w:val="clear" w:color="auto" w:fill="F1E3E5" w:themeFill="background2"/>
          </w:tcPr>
          <w:p w14:paraId="319AF6C8" w14:textId="7E17B41E" w:rsidR="005A2F19" w:rsidRPr="00FF36DE" w:rsidRDefault="005A2F19" w:rsidP="00FF36DE">
            <w:pPr>
              <w:jc w:val="center"/>
              <w:rPr>
                <w:rStyle w:val="eop"/>
                <w:b/>
                <w:bCs/>
                <w:szCs w:val="24"/>
              </w:rPr>
            </w:pPr>
            <w:r w:rsidRPr="00FF36DE">
              <w:rPr>
                <w:rStyle w:val="eop"/>
                <w:b/>
                <w:bCs/>
                <w:szCs w:val="24"/>
              </w:rPr>
              <w:t>Theme</w:t>
            </w:r>
          </w:p>
        </w:tc>
      </w:tr>
      <w:tr w:rsidR="005A2F19" w:rsidRPr="000E2C60" w14:paraId="20BC8CBB" w14:textId="77777777" w:rsidTr="008264ED">
        <w:trPr>
          <w:trHeight w:val="2835"/>
        </w:trPr>
        <w:tc>
          <w:tcPr>
            <w:tcW w:w="3116" w:type="dxa"/>
          </w:tcPr>
          <w:p w14:paraId="369F66C7" w14:textId="77777777" w:rsidR="005A2F19" w:rsidRPr="000E2C60" w:rsidRDefault="005A2F19" w:rsidP="000E2C60">
            <w:pPr>
              <w:rPr>
                <w:rStyle w:val="eop"/>
                <w:szCs w:val="24"/>
              </w:rPr>
            </w:pPr>
          </w:p>
        </w:tc>
        <w:tc>
          <w:tcPr>
            <w:tcW w:w="3117" w:type="dxa"/>
          </w:tcPr>
          <w:p w14:paraId="1C36BC15" w14:textId="77777777" w:rsidR="005A2F19" w:rsidRPr="000E2C60" w:rsidRDefault="005A2F19" w:rsidP="000E2C60">
            <w:pPr>
              <w:rPr>
                <w:rStyle w:val="eop"/>
                <w:szCs w:val="24"/>
              </w:rPr>
            </w:pPr>
          </w:p>
        </w:tc>
        <w:tc>
          <w:tcPr>
            <w:tcW w:w="3117" w:type="dxa"/>
          </w:tcPr>
          <w:p w14:paraId="7ADA38A8" w14:textId="77777777" w:rsidR="005A2F19" w:rsidRPr="000E2C60" w:rsidRDefault="005A2F19" w:rsidP="000E2C60">
            <w:pPr>
              <w:rPr>
                <w:rStyle w:val="eop"/>
                <w:szCs w:val="24"/>
              </w:rPr>
            </w:pPr>
          </w:p>
        </w:tc>
      </w:tr>
    </w:tbl>
    <w:p w14:paraId="72C7EFA4" w14:textId="0FD626BB" w:rsidR="00F973D3" w:rsidRPr="00186EEC" w:rsidRDefault="005A2F19" w:rsidP="00186EEC">
      <w:pPr>
        <w:pStyle w:val="Subhead"/>
        <w:rPr>
          <w:rStyle w:val="eop"/>
        </w:rPr>
      </w:pPr>
      <w:r w:rsidRPr="00186EEC">
        <w:rPr>
          <w:rStyle w:val="eop"/>
        </w:rPr>
        <w:t>Form Fitting</w:t>
      </w:r>
    </w:p>
    <w:p w14:paraId="53CC0DCD" w14:textId="1074E05C" w:rsidR="005A2F19" w:rsidRDefault="005A2F19" w:rsidP="000E2C60">
      <w:pPr>
        <w:pStyle w:val="Q"/>
        <w:rPr>
          <w:rStyle w:val="eop"/>
          <w:szCs w:val="24"/>
        </w:rPr>
      </w:pPr>
      <w:r w:rsidRPr="000E2C60">
        <w:rPr>
          <w:rStyle w:val="eop"/>
          <w:szCs w:val="24"/>
        </w:rPr>
        <w:t>Identify the plot, characters, and themes of “Peak to Peak” and “Pillowcases.”</w:t>
      </w:r>
    </w:p>
    <w:tbl>
      <w:tblPr>
        <w:tblStyle w:val="Biology"/>
        <w:tblW w:w="9361" w:type="dxa"/>
        <w:tblLook w:val="04A0" w:firstRow="1" w:lastRow="0" w:firstColumn="1" w:lastColumn="0" w:noHBand="0" w:noVBand="1"/>
      </w:tblPr>
      <w:tblGrid>
        <w:gridCol w:w="1651"/>
        <w:gridCol w:w="3855"/>
        <w:gridCol w:w="3855"/>
      </w:tblGrid>
      <w:tr w:rsidR="008264ED" w14:paraId="2D88FEFD" w14:textId="77777777" w:rsidTr="00F11ABE">
        <w:trPr>
          <w:cnfStyle w:val="100000000000" w:firstRow="1" w:lastRow="0" w:firstColumn="0" w:lastColumn="0" w:oddVBand="0" w:evenVBand="0" w:oddHBand="0" w:evenHBand="0" w:firstRowFirstColumn="0" w:firstRowLastColumn="0" w:lastRowFirstColumn="0" w:lastRowLastColumn="0"/>
        </w:trPr>
        <w:tc>
          <w:tcPr>
            <w:tcW w:w="1651" w:type="dxa"/>
            <w:tcBorders>
              <w:top w:val="nil"/>
              <w:left w:val="nil"/>
            </w:tcBorders>
          </w:tcPr>
          <w:p w14:paraId="658E2FF0" w14:textId="77777777" w:rsidR="008264ED" w:rsidRPr="008264ED" w:rsidRDefault="008264ED" w:rsidP="008264ED">
            <w:pPr>
              <w:rPr>
                <w:rStyle w:val="eop"/>
                <w:b/>
                <w:bCs/>
                <w:szCs w:val="24"/>
              </w:rPr>
            </w:pPr>
          </w:p>
        </w:tc>
        <w:tc>
          <w:tcPr>
            <w:tcW w:w="3855" w:type="dxa"/>
            <w:shd w:val="clear" w:color="auto" w:fill="F1E3E5" w:themeFill="background2"/>
          </w:tcPr>
          <w:p w14:paraId="1AD1F4BD" w14:textId="407A687C" w:rsidR="008264ED" w:rsidRPr="00F11ABE" w:rsidRDefault="00F11ABE" w:rsidP="00F11ABE">
            <w:pPr>
              <w:jc w:val="center"/>
              <w:rPr>
                <w:rStyle w:val="eop"/>
                <w:b/>
                <w:bCs/>
                <w:szCs w:val="24"/>
              </w:rPr>
            </w:pPr>
            <w:r w:rsidRPr="00F11ABE">
              <w:rPr>
                <w:b/>
                <w:bCs/>
                <w:szCs w:val="24"/>
              </w:rPr>
              <w:t>“Peak to Peak”</w:t>
            </w:r>
          </w:p>
        </w:tc>
        <w:tc>
          <w:tcPr>
            <w:tcW w:w="3855" w:type="dxa"/>
            <w:shd w:val="clear" w:color="auto" w:fill="F1E3E5" w:themeFill="background2"/>
          </w:tcPr>
          <w:p w14:paraId="03A6B561" w14:textId="79496559" w:rsidR="008264ED" w:rsidRPr="00F11ABE" w:rsidRDefault="00F11ABE" w:rsidP="00F11ABE">
            <w:pPr>
              <w:jc w:val="center"/>
              <w:rPr>
                <w:rStyle w:val="eop"/>
                <w:b/>
                <w:bCs/>
                <w:szCs w:val="24"/>
              </w:rPr>
            </w:pPr>
            <w:r w:rsidRPr="00F11ABE">
              <w:rPr>
                <w:b/>
                <w:bCs/>
                <w:szCs w:val="24"/>
              </w:rPr>
              <w:t>“Pillowcases”</w:t>
            </w:r>
          </w:p>
        </w:tc>
      </w:tr>
      <w:tr w:rsidR="008264ED" w14:paraId="3A7C5C42" w14:textId="77777777" w:rsidTr="00DF3D6D">
        <w:trPr>
          <w:trHeight w:val="1587"/>
        </w:trPr>
        <w:tc>
          <w:tcPr>
            <w:tcW w:w="1651" w:type="dxa"/>
          </w:tcPr>
          <w:p w14:paraId="343D607C" w14:textId="166FF1E3" w:rsidR="008264ED" w:rsidRPr="008264ED" w:rsidRDefault="008264ED" w:rsidP="008264ED">
            <w:pPr>
              <w:rPr>
                <w:rStyle w:val="eop"/>
                <w:b/>
                <w:bCs/>
                <w:szCs w:val="24"/>
              </w:rPr>
            </w:pPr>
            <w:r w:rsidRPr="008264ED">
              <w:rPr>
                <w:rStyle w:val="eop"/>
                <w:b/>
                <w:bCs/>
                <w:szCs w:val="24"/>
              </w:rPr>
              <w:t>Plot</w:t>
            </w:r>
          </w:p>
        </w:tc>
        <w:tc>
          <w:tcPr>
            <w:tcW w:w="3855" w:type="dxa"/>
          </w:tcPr>
          <w:p w14:paraId="31AB4C0A" w14:textId="77777777" w:rsidR="008264ED" w:rsidRDefault="008264ED" w:rsidP="008264ED">
            <w:pPr>
              <w:rPr>
                <w:rStyle w:val="eop"/>
                <w:szCs w:val="24"/>
              </w:rPr>
            </w:pPr>
          </w:p>
        </w:tc>
        <w:tc>
          <w:tcPr>
            <w:tcW w:w="3855" w:type="dxa"/>
          </w:tcPr>
          <w:p w14:paraId="1390F10E" w14:textId="77777777" w:rsidR="008264ED" w:rsidRDefault="008264ED" w:rsidP="008264ED">
            <w:pPr>
              <w:rPr>
                <w:rStyle w:val="eop"/>
                <w:szCs w:val="24"/>
              </w:rPr>
            </w:pPr>
          </w:p>
        </w:tc>
      </w:tr>
      <w:tr w:rsidR="008264ED" w14:paraId="5080A68B" w14:textId="77777777" w:rsidTr="00DF3D6D">
        <w:trPr>
          <w:trHeight w:val="1587"/>
        </w:trPr>
        <w:tc>
          <w:tcPr>
            <w:tcW w:w="1651" w:type="dxa"/>
          </w:tcPr>
          <w:p w14:paraId="4FEC3654" w14:textId="5F9F440A" w:rsidR="008264ED" w:rsidRPr="008264ED" w:rsidRDefault="008264ED" w:rsidP="008264ED">
            <w:pPr>
              <w:rPr>
                <w:rStyle w:val="eop"/>
                <w:b/>
                <w:bCs/>
                <w:szCs w:val="24"/>
              </w:rPr>
            </w:pPr>
            <w:r w:rsidRPr="008264ED">
              <w:rPr>
                <w:rStyle w:val="eop"/>
                <w:b/>
                <w:bCs/>
                <w:szCs w:val="24"/>
              </w:rPr>
              <w:lastRenderedPageBreak/>
              <w:t>Characters</w:t>
            </w:r>
          </w:p>
        </w:tc>
        <w:tc>
          <w:tcPr>
            <w:tcW w:w="3855" w:type="dxa"/>
          </w:tcPr>
          <w:p w14:paraId="33ED1300" w14:textId="77777777" w:rsidR="008264ED" w:rsidRDefault="008264ED" w:rsidP="008264ED">
            <w:pPr>
              <w:rPr>
                <w:rStyle w:val="eop"/>
                <w:szCs w:val="24"/>
              </w:rPr>
            </w:pPr>
          </w:p>
        </w:tc>
        <w:tc>
          <w:tcPr>
            <w:tcW w:w="3855" w:type="dxa"/>
          </w:tcPr>
          <w:p w14:paraId="28FEC2B7" w14:textId="77777777" w:rsidR="008264ED" w:rsidRDefault="008264ED" w:rsidP="008264ED">
            <w:pPr>
              <w:rPr>
                <w:rStyle w:val="eop"/>
                <w:szCs w:val="24"/>
              </w:rPr>
            </w:pPr>
          </w:p>
        </w:tc>
      </w:tr>
      <w:tr w:rsidR="008264ED" w14:paraId="21F3C895" w14:textId="77777777" w:rsidTr="00DF3D6D">
        <w:trPr>
          <w:trHeight w:val="1587"/>
        </w:trPr>
        <w:tc>
          <w:tcPr>
            <w:tcW w:w="1651" w:type="dxa"/>
          </w:tcPr>
          <w:p w14:paraId="728207F2" w14:textId="7C0224C5" w:rsidR="008264ED" w:rsidRPr="008264ED" w:rsidRDefault="008264ED" w:rsidP="008264ED">
            <w:pPr>
              <w:rPr>
                <w:rStyle w:val="eop"/>
                <w:b/>
                <w:bCs/>
                <w:szCs w:val="24"/>
              </w:rPr>
            </w:pPr>
            <w:r w:rsidRPr="008264ED">
              <w:rPr>
                <w:rStyle w:val="eop"/>
                <w:b/>
                <w:bCs/>
                <w:szCs w:val="24"/>
              </w:rPr>
              <w:t>Themes</w:t>
            </w:r>
          </w:p>
        </w:tc>
        <w:tc>
          <w:tcPr>
            <w:tcW w:w="3855" w:type="dxa"/>
          </w:tcPr>
          <w:p w14:paraId="0177CCDF" w14:textId="77777777" w:rsidR="008264ED" w:rsidRDefault="008264ED" w:rsidP="008264ED">
            <w:pPr>
              <w:rPr>
                <w:rStyle w:val="eop"/>
                <w:szCs w:val="24"/>
              </w:rPr>
            </w:pPr>
          </w:p>
        </w:tc>
        <w:tc>
          <w:tcPr>
            <w:tcW w:w="3855" w:type="dxa"/>
          </w:tcPr>
          <w:p w14:paraId="6BFB4786" w14:textId="77777777" w:rsidR="008264ED" w:rsidRDefault="008264ED" w:rsidP="008264ED">
            <w:pPr>
              <w:rPr>
                <w:rStyle w:val="eop"/>
                <w:szCs w:val="24"/>
              </w:rPr>
            </w:pPr>
          </w:p>
        </w:tc>
      </w:tr>
    </w:tbl>
    <w:p w14:paraId="2CE1833F" w14:textId="45989179" w:rsidR="267B4D44" w:rsidRPr="00186EEC" w:rsidRDefault="00280688" w:rsidP="00186EEC">
      <w:pPr>
        <w:pStyle w:val="Subhead"/>
        <w:rPr>
          <w:rStyle w:val="eop"/>
        </w:rPr>
      </w:pPr>
      <w:r w:rsidRPr="00186EEC">
        <w:rPr>
          <w:rStyle w:val="eop"/>
        </w:rPr>
        <w:t>G</w:t>
      </w:r>
      <w:r w:rsidR="00A5254D" w:rsidRPr="00186EEC">
        <w:rPr>
          <w:rStyle w:val="eop"/>
        </w:rPr>
        <w:t>etting Started</w:t>
      </w:r>
      <w:r w:rsidRPr="00186EEC">
        <w:rPr>
          <w:rStyle w:val="eop"/>
        </w:rPr>
        <w:t xml:space="preserve"> </w:t>
      </w:r>
    </w:p>
    <w:p w14:paraId="0497C2B8" w14:textId="2F920A75" w:rsidR="00EF49E6" w:rsidRPr="000E2C60" w:rsidRDefault="006F3AEC" w:rsidP="000E2C60">
      <w:pPr>
        <w:pStyle w:val="Q"/>
      </w:pPr>
      <w:r w:rsidRPr="000E2C60">
        <w:t xml:space="preserve">Describe the </w:t>
      </w:r>
      <w:r w:rsidR="00A5254D" w:rsidRPr="000E2C60">
        <w:t xml:space="preserve">strategies you can use to plan your narrative. </w:t>
      </w:r>
    </w:p>
    <w:tbl>
      <w:tblPr>
        <w:tblStyle w:val="Biology"/>
        <w:tblW w:w="0" w:type="auto"/>
        <w:tblLook w:val="04A0" w:firstRow="1" w:lastRow="0" w:firstColumn="1" w:lastColumn="0" w:noHBand="0" w:noVBand="1"/>
      </w:tblPr>
      <w:tblGrid>
        <w:gridCol w:w="2277"/>
        <w:gridCol w:w="7077"/>
      </w:tblGrid>
      <w:tr w:rsidR="001A53FB" w:rsidRPr="000E2C60" w14:paraId="74851E25" w14:textId="77777777" w:rsidTr="009D3A0E">
        <w:trPr>
          <w:cnfStyle w:val="100000000000" w:firstRow="1" w:lastRow="0" w:firstColumn="0" w:lastColumn="0" w:oddVBand="0" w:evenVBand="0" w:oddHBand="0" w:evenHBand="0" w:firstRowFirstColumn="0" w:firstRowLastColumn="0" w:lastRowFirstColumn="0" w:lastRowLastColumn="0"/>
          <w:trHeight w:val="1417"/>
        </w:trPr>
        <w:tc>
          <w:tcPr>
            <w:tcW w:w="1982" w:type="dxa"/>
          </w:tcPr>
          <w:p w14:paraId="31A47A37" w14:textId="77777777" w:rsidR="001A53FB" w:rsidRPr="002C730E" w:rsidRDefault="001A53FB" w:rsidP="000E2C60">
            <w:pPr>
              <w:rPr>
                <w:b/>
                <w:bCs/>
              </w:rPr>
            </w:pPr>
            <w:r w:rsidRPr="002C730E">
              <w:rPr>
                <w:b/>
                <w:bCs/>
              </w:rPr>
              <w:t xml:space="preserve">Brainstorming </w:t>
            </w:r>
          </w:p>
        </w:tc>
        <w:tc>
          <w:tcPr>
            <w:tcW w:w="7372" w:type="dxa"/>
          </w:tcPr>
          <w:p w14:paraId="35CC2A72" w14:textId="609E3D59" w:rsidR="001A53FB" w:rsidRPr="000E2C60" w:rsidRDefault="001A53FB" w:rsidP="000E2C60"/>
        </w:tc>
      </w:tr>
      <w:tr w:rsidR="001A53FB" w:rsidRPr="000E2C60" w14:paraId="5420BBDD" w14:textId="77777777" w:rsidTr="009D3A0E">
        <w:trPr>
          <w:trHeight w:val="1417"/>
        </w:trPr>
        <w:tc>
          <w:tcPr>
            <w:tcW w:w="1982" w:type="dxa"/>
          </w:tcPr>
          <w:p w14:paraId="3E6916D8" w14:textId="77777777" w:rsidR="001A53FB" w:rsidRPr="002C730E" w:rsidRDefault="001A53FB" w:rsidP="000E2C60">
            <w:pPr>
              <w:rPr>
                <w:b/>
                <w:bCs/>
              </w:rPr>
            </w:pPr>
            <w:r w:rsidRPr="002C730E">
              <w:rPr>
                <w:b/>
                <w:bCs/>
              </w:rPr>
              <w:t>Sequence of events/structure</w:t>
            </w:r>
          </w:p>
        </w:tc>
        <w:tc>
          <w:tcPr>
            <w:tcW w:w="7372" w:type="dxa"/>
          </w:tcPr>
          <w:p w14:paraId="31E25D44" w14:textId="4B134C76" w:rsidR="001A53FB" w:rsidRPr="000E2C60" w:rsidRDefault="001A53FB" w:rsidP="000E2C60"/>
        </w:tc>
      </w:tr>
      <w:tr w:rsidR="001A53FB" w:rsidRPr="000E2C60" w14:paraId="0C928E91" w14:textId="77777777" w:rsidTr="009D3A0E">
        <w:trPr>
          <w:trHeight w:val="1417"/>
        </w:trPr>
        <w:tc>
          <w:tcPr>
            <w:tcW w:w="1982" w:type="dxa"/>
          </w:tcPr>
          <w:p w14:paraId="616A6E38" w14:textId="77777777" w:rsidR="001A53FB" w:rsidRPr="002C730E" w:rsidRDefault="001A53FB" w:rsidP="000E2C60">
            <w:pPr>
              <w:rPr>
                <w:b/>
                <w:bCs/>
              </w:rPr>
            </w:pPr>
            <w:r w:rsidRPr="002C730E">
              <w:rPr>
                <w:b/>
                <w:bCs/>
              </w:rPr>
              <w:t xml:space="preserve">Characterization </w:t>
            </w:r>
          </w:p>
        </w:tc>
        <w:tc>
          <w:tcPr>
            <w:tcW w:w="7372" w:type="dxa"/>
          </w:tcPr>
          <w:p w14:paraId="06D3F60A" w14:textId="76D8420A" w:rsidR="001A53FB" w:rsidRPr="000E2C60" w:rsidRDefault="001A53FB" w:rsidP="000E2C60"/>
        </w:tc>
      </w:tr>
      <w:tr w:rsidR="001A53FB" w:rsidRPr="000E2C60" w14:paraId="1BB34FF1" w14:textId="77777777" w:rsidTr="009D3A0E">
        <w:trPr>
          <w:trHeight w:val="1417"/>
        </w:trPr>
        <w:tc>
          <w:tcPr>
            <w:tcW w:w="1982" w:type="dxa"/>
          </w:tcPr>
          <w:p w14:paraId="12CA52D4" w14:textId="77777777" w:rsidR="001A53FB" w:rsidRPr="002C730E" w:rsidRDefault="001A53FB" w:rsidP="000E2C60">
            <w:pPr>
              <w:rPr>
                <w:b/>
                <w:bCs/>
              </w:rPr>
            </w:pPr>
            <w:r w:rsidRPr="002C730E">
              <w:rPr>
                <w:b/>
                <w:bCs/>
              </w:rPr>
              <w:t>Theme/message</w:t>
            </w:r>
          </w:p>
        </w:tc>
        <w:tc>
          <w:tcPr>
            <w:tcW w:w="7372" w:type="dxa"/>
          </w:tcPr>
          <w:p w14:paraId="756CA1D5" w14:textId="59224552" w:rsidR="001A53FB" w:rsidRPr="000E2C60" w:rsidRDefault="001A53FB" w:rsidP="000E2C60"/>
        </w:tc>
      </w:tr>
    </w:tbl>
    <w:p w14:paraId="58F8C375" w14:textId="7CBC115E" w:rsidR="00263738" w:rsidRPr="00186EEC" w:rsidRDefault="00A5254D" w:rsidP="00186EEC">
      <w:pPr>
        <w:pStyle w:val="Subhead"/>
        <w:rPr>
          <w:rStyle w:val="eop"/>
        </w:rPr>
      </w:pPr>
      <w:r w:rsidRPr="00186EEC">
        <w:rPr>
          <w:rStyle w:val="eop"/>
        </w:rPr>
        <w:lastRenderedPageBreak/>
        <w:t>Drafting Your Narrative</w:t>
      </w:r>
      <w:r w:rsidR="00263738" w:rsidRPr="00186EEC">
        <w:rPr>
          <w:rStyle w:val="eop"/>
        </w:rPr>
        <w:t xml:space="preserve"> </w:t>
      </w:r>
    </w:p>
    <w:p w14:paraId="1A3A404D" w14:textId="13B11ECE" w:rsidR="00AC59AC" w:rsidRPr="000E2C60" w:rsidRDefault="00A5254D" w:rsidP="000E2C60">
      <w:pPr>
        <w:pStyle w:val="Q"/>
      </w:pPr>
      <w:r w:rsidRPr="000E2C60">
        <w:t>Use this section to help you begin writing your narrative</w:t>
      </w:r>
      <w:r w:rsidR="00115EA2" w:rsidRPr="000E2C60">
        <w:t>.</w:t>
      </w:r>
    </w:p>
    <w:tbl>
      <w:tblPr>
        <w:tblStyle w:val="Biology"/>
        <w:tblW w:w="0" w:type="auto"/>
        <w:tblLook w:val="04A0" w:firstRow="1" w:lastRow="0" w:firstColumn="1" w:lastColumn="0" w:noHBand="0" w:noVBand="1"/>
      </w:tblPr>
      <w:tblGrid>
        <w:gridCol w:w="9354"/>
      </w:tblGrid>
      <w:tr w:rsidR="00C549EC" w:rsidRPr="000E2C60" w14:paraId="646D658D" w14:textId="77777777" w:rsidTr="0079515D">
        <w:trPr>
          <w:cnfStyle w:val="100000000000" w:firstRow="1" w:lastRow="0" w:firstColumn="0" w:lastColumn="0" w:oddVBand="0" w:evenVBand="0" w:oddHBand="0" w:evenHBand="0" w:firstRowFirstColumn="0" w:firstRowLastColumn="0" w:lastRowFirstColumn="0" w:lastRowLastColumn="0"/>
          <w:trHeight w:val="2835"/>
        </w:trPr>
        <w:tc>
          <w:tcPr>
            <w:tcW w:w="9354" w:type="dxa"/>
          </w:tcPr>
          <w:p w14:paraId="141E2B3C" w14:textId="77777777" w:rsidR="00C549EC" w:rsidRPr="000E2C60" w:rsidRDefault="00C549EC" w:rsidP="000E2C60">
            <w:pPr>
              <w:rPr>
                <w:rStyle w:val="eop"/>
                <w:szCs w:val="24"/>
              </w:rPr>
            </w:pPr>
          </w:p>
        </w:tc>
      </w:tr>
    </w:tbl>
    <w:p w14:paraId="311668D3" w14:textId="4B923BB6" w:rsidR="00263738" w:rsidRPr="00186EEC" w:rsidRDefault="00A5254D" w:rsidP="00186EEC">
      <w:pPr>
        <w:pStyle w:val="Subhead"/>
        <w:rPr>
          <w:rStyle w:val="eop"/>
        </w:rPr>
      </w:pPr>
      <w:r w:rsidRPr="00186EEC">
        <w:rPr>
          <w:rStyle w:val="eop"/>
        </w:rPr>
        <w:t>Room for Improvement</w:t>
      </w:r>
      <w:r w:rsidR="00263738" w:rsidRPr="00186EEC">
        <w:rPr>
          <w:rStyle w:val="eop"/>
        </w:rPr>
        <w:t xml:space="preserve"> </w:t>
      </w:r>
    </w:p>
    <w:p w14:paraId="07C21433" w14:textId="562459B4" w:rsidR="001F2149" w:rsidRPr="000E2C60" w:rsidRDefault="00A5254D" w:rsidP="000E2C60">
      <w:pPr>
        <w:pStyle w:val="Q"/>
        <w:rPr>
          <w:rStyle w:val="eop"/>
          <w:szCs w:val="24"/>
        </w:rPr>
      </w:pPr>
      <w:r w:rsidRPr="000E2C60">
        <w:rPr>
          <w:rStyle w:val="eop"/>
          <w:szCs w:val="24"/>
        </w:rPr>
        <w:t xml:space="preserve">Describe two strategies you can use </w:t>
      </w:r>
      <w:r w:rsidR="006E3EE6" w:rsidRPr="000E2C60">
        <w:rPr>
          <w:rStyle w:val="eop"/>
          <w:szCs w:val="24"/>
        </w:rPr>
        <w:t>to revise</w:t>
      </w:r>
      <w:r w:rsidRPr="000E2C60">
        <w:rPr>
          <w:rStyle w:val="eop"/>
          <w:szCs w:val="24"/>
        </w:rPr>
        <w:t xml:space="preserve"> your narrative. </w:t>
      </w:r>
    </w:p>
    <w:tbl>
      <w:tblPr>
        <w:tblStyle w:val="Biology"/>
        <w:tblW w:w="0" w:type="auto"/>
        <w:tblLook w:val="04A0" w:firstRow="1" w:lastRow="0" w:firstColumn="1" w:lastColumn="0" w:noHBand="0" w:noVBand="1"/>
      </w:tblPr>
      <w:tblGrid>
        <w:gridCol w:w="4675"/>
        <w:gridCol w:w="4675"/>
      </w:tblGrid>
      <w:tr w:rsidR="00775453" w:rsidRPr="000E2C60" w14:paraId="3DBD2039" w14:textId="77777777" w:rsidTr="00BE2FB6">
        <w:trPr>
          <w:cnfStyle w:val="100000000000" w:firstRow="1" w:lastRow="0" w:firstColumn="0" w:lastColumn="0" w:oddVBand="0" w:evenVBand="0" w:oddHBand="0" w:evenHBand="0" w:firstRowFirstColumn="0" w:firstRowLastColumn="0" w:lastRowFirstColumn="0" w:lastRowLastColumn="0"/>
        </w:trPr>
        <w:tc>
          <w:tcPr>
            <w:tcW w:w="4675" w:type="dxa"/>
            <w:shd w:val="clear" w:color="auto" w:fill="F1E3E5" w:themeFill="background2"/>
          </w:tcPr>
          <w:p w14:paraId="5CE9A195" w14:textId="2105024A" w:rsidR="00775453" w:rsidRPr="00BE2FB6" w:rsidRDefault="00A5254D" w:rsidP="00BE2FB6">
            <w:pPr>
              <w:jc w:val="center"/>
              <w:rPr>
                <w:rStyle w:val="eop"/>
                <w:b/>
                <w:bCs/>
                <w:szCs w:val="24"/>
              </w:rPr>
            </w:pPr>
            <w:r w:rsidRPr="00BE2FB6">
              <w:rPr>
                <w:rStyle w:val="eop"/>
                <w:b/>
                <w:bCs/>
                <w:szCs w:val="24"/>
              </w:rPr>
              <w:t>Dialogue</w:t>
            </w:r>
          </w:p>
        </w:tc>
        <w:tc>
          <w:tcPr>
            <w:tcW w:w="4675" w:type="dxa"/>
            <w:shd w:val="clear" w:color="auto" w:fill="F1E3E5" w:themeFill="background2"/>
          </w:tcPr>
          <w:p w14:paraId="09E8A98C" w14:textId="493A1D8F" w:rsidR="00775453" w:rsidRPr="00BE2FB6" w:rsidRDefault="00A5254D" w:rsidP="00BE2FB6">
            <w:pPr>
              <w:jc w:val="center"/>
              <w:rPr>
                <w:rStyle w:val="eop"/>
                <w:b/>
                <w:bCs/>
                <w:szCs w:val="24"/>
              </w:rPr>
            </w:pPr>
            <w:r w:rsidRPr="00BE2FB6">
              <w:rPr>
                <w:rStyle w:val="eop"/>
                <w:b/>
                <w:bCs/>
                <w:szCs w:val="24"/>
              </w:rPr>
              <w:t>Precision and Sensory Language</w:t>
            </w:r>
          </w:p>
        </w:tc>
      </w:tr>
      <w:tr w:rsidR="00AC4582" w:rsidRPr="000E2C60" w14:paraId="7121AF27" w14:textId="77777777" w:rsidTr="0079515D">
        <w:trPr>
          <w:trHeight w:val="2154"/>
        </w:trPr>
        <w:tc>
          <w:tcPr>
            <w:tcW w:w="4675" w:type="dxa"/>
          </w:tcPr>
          <w:p w14:paraId="1B8A05AC" w14:textId="77777777" w:rsidR="00AC4582" w:rsidRPr="000E2C60" w:rsidRDefault="00AC4582" w:rsidP="000E2C60">
            <w:pPr>
              <w:rPr>
                <w:rStyle w:val="eop"/>
                <w:szCs w:val="24"/>
              </w:rPr>
            </w:pPr>
          </w:p>
        </w:tc>
        <w:tc>
          <w:tcPr>
            <w:tcW w:w="4675" w:type="dxa"/>
          </w:tcPr>
          <w:p w14:paraId="19085E98" w14:textId="77777777" w:rsidR="00AC4582" w:rsidRPr="000E2C60" w:rsidRDefault="00AC4582" w:rsidP="000E2C60">
            <w:pPr>
              <w:rPr>
                <w:rStyle w:val="eop"/>
                <w:szCs w:val="24"/>
              </w:rPr>
            </w:pPr>
          </w:p>
        </w:tc>
      </w:tr>
    </w:tbl>
    <w:p w14:paraId="274E2245" w14:textId="09428F06" w:rsidR="00390E7F" w:rsidRPr="00186EEC" w:rsidRDefault="1CA5BA95" w:rsidP="00186EEC">
      <w:pPr>
        <w:pStyle w:val="Subhead"/>
        <w:rPr>
          <w:rStyle w:val="eop"/>
        </w:rPr>
      </w:pPr>
      <w:r w:rsidRPr="00186EEC">
        <w:rPr>
          <w:rStyle w:val="eop"/>
        </w:rPr>
        <w:t>Re-See Your Narrative</w:t>
      </w:r>
    </w:p>
    <w:p w14:paraId="6E19CFBD" w14:textId="5DB1CE41" w:rsidR="1CA5BA95" w:rsidRPr="000E2C60" w:rsidRDefault="1CA5BA95" w:rsidP="000E2C60">
      <w:pPr>
        <w:pStyle w:val="Q"/>
        <w:rPr>
          <w:rStyle w:val="eop"/>
          <w:szCs w:val="24"/>
        </w:rPr>
      </w:pPr>
      <w:r w:rsidRPr="000E2C60">
        <w:rPr>
          <w:rStyle w:val="eop"/>
          <w:szCs w:val="24"/>
        </w:rPr>
        <w:t xml:space="preserve">Fill in the blanks to explain how </w:t>
      </w:r>
      <w:r w:rsidR="00611288" w:rsidRPr="000E2C60">
        <w:rPr>
          <w:rStyle w:val="eop"/>
          <w:szCs w:val="24"/>
        </w:rPr>
        <w:t>writers</w:t>
      </w:r>
      <w:r w:rsidRPr="000E2C60">
        <w:rPr>
          <w:rStyle w:val="eop"/>
          <w:szCs w:val="24"/>
        </w:rPr>
        <w:t xml:space="preserve"> decide which parts of </w:t>
      </w:r>
      <w:r w:rsidR="00611288" w:rsidRPr="000E2C60">
        <w:rPr>
          <w:rStyle w:val="eop"/>
          <w:szCs w:val="24"/>
        </w:rPr>
        <w:t xml:space="preserve">their </w:t>
      </w:r>
      <w:r w:rsidRPr="000E2C60">
        <w:rPr>
          <w:rStyle w:val="eop"/>
          <w:szCs w:val="24"/>
        </w:rPr>
        <w:t xml:space="preserve">narrative </w:t>
      </w:r>
      <w:r w:rsidR="00611288" w:rsidRPr="000E2C60">
        <w:rPr>
          <w:rStyle w:val="eop"/>
          <w:szCs w:val="24"/>
        </w:rPr>
        <w:t>to revise.</w:t>
      </w:r>
    </w:p>
    <w:tbl>
      <w:tblPr>
        <w:tblStyle w:val="Biology"/>
        <w:tblW w:w="0" w:type="auto"/>
        <w:tblLook w:val="04A0" w:firstRow="1" w:lastRow="0" w:firstColumn="1" w:lastColumn="0" w:noHBand="0" w:noVBand="1"/>
      </w:tblPr>
      <w:tblGrid>
        <w:gridCol w:w="9354"/>
      </w:tblGrid>
      <w:tr w:rsidR="00C549EC" w:rsidRPr="000E2C60" w14:paraId="032CE996" w14:textId="77777777" w:rsidTr="000E2C60">
        <w:trPr>
          <w:cnfStyle w:val="100000000000" w:firstRow="1" w:lastRow="0" w:firstColumn="0" w:lastColumn="0" w:oddVBand="0" w:evenVBand="0" w:oddHBand="0" w:evenHBand="0" w:firstRowFirstColumn="0" w:firstRowLastColumn="0" w:lastRowFirstColumn="0" w:lastRowLastColumn="0"/>
        </w:trPr>
        <w:tc>
          <w:tcPr>
            <w:tcW w:w="9354" w:type="dxa"/>
          </w:tcPr>
          <w:p w14:paraId="1D092714" w14:textId="6EC7DF9C" w:rsidR="00C549EC" w:rsidRPr="000E2C60" w:rsidRDefault="00C549EC" w:rsidP="0079515D">
            <w:pPr>
              <w:spacing w:line="276" w:lineRule="auto"/>
              <w:rPr>
                <w:rStyle w:val="eop"/>
                <w:szCs w:val="24"/>
              </w:rPr>
            </w:pPr>
            <w:r w:rsidRPr="000E2C60">
              <w:rPr>
                <w:rStyle w:val="eop"/>
                <w:szCs w:val="24"/>
              </w:rPr>
              <w:t xml:space="preserve">To improve your narrative, explore your writing for areas that seem </w:t>
            </w:r>
            <w:r w:rsidR="0039799A">
              <w:rPr>
                <w:rStyle w:val="eop"/>
                <w:szCs w:val="24"/>
                <w:u w:val="single"/>
              </w:rPr>
              <w:t> </w:t>
            </w:r>
            <w:r w:rsidR="0039799A">
              <w:rPr>
                <w:rStyle w:val="eop"/>
                <w:szCs w:val="24"/>
                <w:u w:val="single"/>
              </w:rPr>
              <w:tab/>
            </w:r>
            <w:r w:rsidR="0039799A">
              <w:rPr>
                <w:rStyle w:val="eop"/>
                <w:szCs w:val="24"/>
                <w:u w:val="single"/>
              </w:rPr>
              <w:tab/>
              <w:t xml:space="preserve"> </w:t>
            </w:r>
            <w:r w:rsidRPr="000E2C60">
              <w:rPr>
                <w:rStyle w:val="eop"/>
                <w:szCs w:val="24"/>
              </w:rPr>
              <w:t xml:space="preserve"> or hard to  </w:t>
            </w:r>
            <w:r w:rsidR="0039799A">
              <w:rPr>
                <w:rStyle w:val="eop"/>
                <w:szCs w:val="24"/>
                <w:u w:val="single"/>
              </w:rPr>
              <w:t> </w:t>
            </w:r>
            <w:r w:rsidR="0039799A">
              <w:rPr>
                <w:rStyle w:val="eop"/>
                <w:szCs w:val="24"/>
                <w:u w:val="single"/>
              </w:rPr>
              <w:tab/>
            </w:r>
            <w:r w:rsidR="0039799A">
              <w:rPr>
                <w:rStyle w:val="eop"/>
                <w:szCs w:val="24"/>
                <w:u w:val="single"/>
              </w:rPr>
              <w:tab/>
            </w:r>
            <w:r w:rsidR="0039799A">
              <w:rPr>
                <w:rStyle w:val="eop"/>
                <w:szCs w:val="24"/>
                <w:u w:val="single"/>
              </w:rPr>
              <w:tab/>
            </w:r>
            <w:r w:rsidRPr="000E2C60">
              <w:rPr>
                <w:rStyle w:val="eop"/>
                <w:szCs w:val="24"/>
              </w:rPr>
              <w:t xml:space="preserve">. Next, ask how you could add meaningful </w:t>
            </w:r>
            <w:r w:rsidR="0039799A">
              <w:rPr>
                <w:rStyle w:val="eop"/>
                <w:szCs w:val="24"/>
                <w:u w:val="single"/>
              </w:rPr>
              <w:t> </w:t>
            </w:r>
            <w:r w:rsidR="0039799A">
              <w:rPr>
                <w:rStyle w:val="eop"/>
                <w:szCs w:val="24"/>
                <w:u w:val="single"/>
              </w:rPr>
              <w:tab/>
            </w:r>
            <w:r w:rsidR="0039799A">
              <w:rPr>
                <w:rStyle w:val="eop"/>
                <w:szCs w:val="24"/>
                <w:u w:val="single"/>
              </w:rPr>
              <w:tab/>
              <w:t xml:space="preserve"> </w:t>
            </w:r>
            <w:r w:rsidRPr="000E2C60">
              <w:rPr>
                <w:rStyle w:val="eop"/>
                <w:szCs w:val="24"/>
              </w:rPr>
              <w:t xml:space="preserve"> or change general or </w:t>
            </w:r>
            <w:r w:rsidR="0039799A">
              <w:rPr>
                <w:rStyle w:val="eop"/>
                <w:szCs w:val="24"/>
                <w:u w:val="single"/>
              </w:rPr>
              <w:t> </w:t>
            </w:r>
            <w:r w:rsidR="0039799A">
              <w:rPr>
                <w:rStyle w:val="eop"/>
                <w:szCs w:val="24"/>
                <w:u w:val="single"/>
              </w:rPr>
              <w:tab/>
            </w:r>
            <w:r w:rsidR="0039799A">
              <w:rPr>
                <w:rStyle w:val="eop"/>
                <w:szCs w:val="24"/>
                <w:u w:val="single"/>
              </w:rPr>
              <w:tab/>
            </w:r>
            <w:r w:rsidRPr="000E2C60">
              <w:rPr>
                <w:rStyle w:val="eop"/>
                <w:szCs w:val="24"/>
              </w:rPr>
              <w:t xml:space="preserve"> language into specific and </w:t>
            </w:r>
            <w:r w:rsidR="0039799A">
              <w:rPr>
                <w:rStyle w:val="eop"/>
                <w:szCs w:val="24"/>
                <w:u w:val="single"/>
              </w:rPr>
              <w:t> </w:t>
            </w:r>
            <w:r w:rsidR="0039799A">
              <w:rPr>
                <w:rStyle w:val="eop"/>
                <w:szCs w:val="24"/>
                <w:u w:val="single"/>
              </w:rPr>
              <w:tab/>
            </w:r>
            <w:r w:rsidR="0039799A">
              <w:rPr>
                <w:rStyle w:val="eop"/>
                <w:szCs w:val="24"/>
                <w:u w:val="single"/>
              </w:rPr>
              <w:tab/>
            </w:r>
            <w:r w:rsidRPr="000E2C60">
              <w:rPr>
                <w:rStyle w:val="eop"/>
                <w:szCs w:val="24"/>
              </w:rPr>
              <w:t>-packed language.</w:t>
            </w:r>
          </w:p>
        </w:tc>
      </w:tr>
    </w:tbl>
    <w:p w14:paraId="7CB938FA" w14:textId="6048A369" w:rsidR="007D3038" w:rsidRPr="00186EEC" w:rsidRDefault="00A5254D" w:rsidP="00186EEC">
      <w:pPr>
        <w:pStyle w:val="Subhead"/>
        <w:rPr>
          <w:rStyle w:val="eop"/>
        </w:rPr>
      </w:pPr>
      <w:r w:rsidRPr="00186EEC">
        <w:rPr>
          <w:rStyle w:val="eop"/>
        </w:rPr>
        <w:lastRenderedPageBreak/>
        <w:t>Punctuation, in Particular</w:t>
      </w:r>
    </w:p>
    <w:p w14:paraId="53917A27" w14:textId="2D31885A" w:rsidR="007D3038" w:rsidRPr="000E2C60" w:rsidRDefault="00A5254D" w:rsidP="000E2C60">
      <w:pPr>
        <w:pStyle w:val="Q"/>
        <w:rPr>
          <w:rStyle w:val="eop"/>
          <w:szCs w:val="24"/>
        </w:rPr>
      </w:pPr>
      <w:r w:rsidRPr="000E2C60">
        <w:rPr>
          <w:rStyle w:val="eop"/>
          <w:szCs w:val="24"/>
        </w:rPr>
        <w:t xml:space="preserve">Explain how punctuation is necessary in your narrative. </w:t>
      </w:r>
    </w:p>
    <w:tbl>
      <w:tblPr>
        <w:tblStyle w:val="Biology"/>
        <w:tblW w:w="0" w:type="auto"/>
        <w:tblLook w:val="04A0" w:firstRow="1" w:lastRow="0" w:firstColumn="1" w:lastColumn="0" w:noHBand="0" w:noVBand="1"/>
      </w:tblPr>
      <w:tblGrid>
        <w:gridCol w:w="4675"/>
        <w:gridCol w:w="4675"/>
      </w:tblGrid>
      <w:tr w:rsidR="00A5254D" w:rsidRPr="000E2C60" w14:paraId="2D819D0A" w14:textId="77777777" w:rsidTr="00BE2FB6">
        <w:trPr>
          <w:cnfStyle w:val="100000000000" w:firstRow="1" w:lastRow="0" w:firstColumn="0" w:lastColumn="0" w:oddVBand="0" w:evenVBand="0" w:oddHBand="0" w:evenHBand="0" w:firstRowFirstColumn="0" w:firstRowLastColumn="0" w:lastRowFirstColumn="0" w:lastRowLastColumn="0"/>
        </w:trPr>
        <w:tc>
          <w:tcPr>
            <w:tcW w:w="4675" w:type="dxa"/>
            <w:shd w:val="clear" w:color="auto" w:fill="F1E3E5" w:themeFill="background2"/>
          </w:tcPr>
          <w:p w14:paraId="4DAFA388" w14:textId="6D22E957" w:rsidR="00A5254D" w:rsidRPr="00BE2FB6" w:rsidRDefault="00A5254D" w:rsidP="00BE2FB6">
            <w:pPr>
              <w:jc w:val="center"/>
              <w:rPr>
                <w:b/>
                <w:bCs/>
              </w:rPr>
            </w:pPr>
            <w:r w:rsidRPr="00BE2FB6">
              <w:rPr>
                <w:b/>
                <w:bCs/>
              </w:rPr>
              <w:t>Pu</w:t>
            </w:r>
            <w:r w:rsidR="00BF21A6" w:rsidRPr="00BE2FB6">
              <w:rPr>
                <w:b/>
                <w:bCs/>
              </w:rPr>
              <w:t>nctuating Dialogue</w:t>
            </w:r>
          </w:p>
        </w:tc>
        <w:tc>
          <w:tcPr>
            <w:tcW w:w="4675" w:type="dxa"/>
            <w:shd w:val="clear" w:color="auto" w:fill="F1E3E5" w:themeFill="background2"/>
          </w:tcPr>
          <w:p w14:paraId="66217B3C" w14:textId="16045927" w:rsidR="00A5254D" w:rsidRPr="00BE2FB6" w:rsidRDefault="00BF21A6" w:rsidP="00BE2FB6">
            <w:pPr>
              <w:jc w:val="center"/>
              <w:rPr>
                <w:b/>
                <w:bCs/>
              </w:rPr>
            </w:pPr>
            <w:r w:rsidRPr="00BE2FB6">
              <w:rPr>
                <w:b/>
                <w:bCs/>
              </w:rPr>
              <w:t>Colons</w:t>
            </w:r>
          </w:p>
        </w:tc>
      </w:tr>
      <w:tr w:rsidR="008C3843" w:rsidRPr="000E2C60" w14:paraId="615EE169" w14:textId="77777777" w:rsidTr="008C3843">
        <w:trPr>
          <w:trHeight w:val="2835"/>
        </w:trPr>
        <w:tc>
          <w:tcPr>
            <w:tcW w:w="4675" w:type="dxa"/>
          </w:tcPr>
          <w:p w14:paraId="60726637" w14:textId="77777777" w:rsidR="008C3843" w:rsidRPr="000E2C60" w:rsidRDefault="008C3843" w:rsidP="000E2C60"/>
        </w:tc>
        <w:tc>
          <w:tcPr>
            <w:tcW w:w="4675" w:type="dxa"/>
          </w:tcPr>
          <w:p w14:paraId="1FC8472A" w14:textId="77777777" w:rsidR="008C3843" w:rsidRPr="000E2C60" w:rsidRDefault="008C3843" w:rsidP="000E2C60"/>
        </w:tc>
      </w:tr>
    </w:tbl>
    <w:p w14:paraId="0ACC51A7" w14:textId="77777777" w:rsidR="00D32287" w:rsidRPr="000E2C60" w:rsidRDefault="00D32287" w:rsidP="000E2C60">
      <w:pPr>
        <w:pStyle w:val="Q"/>
      </w:pPr>
    </w:p>
    <w:sectPr w:rsidR="00D32287" w:rsidRPr="000E2C60" w:rsidSect="00AD2DEB">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A58E4" w14:textId="77777777" w:rsidR="00B663BD" w:rsidRDefault="00B663BD" w:rsidP="000266F1">
      <w:r>
        <w:separator/>
      </w:r>
    </w:p>
  </w:endnote>
  <w:endnote w:type="continuationSeparator" w:id="0">
    <w:p w14:paraId="0F3DB551" w14:textId="77777777" w:rsidR="00B663BD" w:rsidRDefault="00B663BD" w:rsidP="000266F1">
      <w:r>
        <w:continuationSeparator/>
      </w:r>
    </w:p>
  </w:endnote>
  <w:endnote w:type="continuationNotice" w:id="1">
    <w:p w14:paraId="3626D268" w14:textId="77777777" w:rsidR="00B663BD" w:rsidRDefault="00B66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94DC7" w14:textId="77777777" w:rsidR="00B663BD" w:rsidRDefault="00B663BD" w:rsidP="000266F1">
      <w:r>
        <w:separator/>
      </w:r>
    </w:p>
  </w:footnote>
  <w:footnote w:type="continuationSeparator" w:id="0">
    <w:p w14:paraId="799CCC7B" w14:textId="77777777" w:rsidR="00B663BD" w:rsidRDefault="00B663BD" w:rsidP="000266F1">
      <w:r>
        <w:continuationSeparator/>
      </w:r>
    </w:p>
  </w:footnote>
  <w:footnote w:type="continuationNotice" w:id="1">
    <w:p w14:paraId="0FB7BA0B" w14:textId="77777777" w:rsidR="00B663BD" w:rsidRDefault="00B663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2B8A64DD"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D711" w14:textId="338CCD6B" w:rsidR="00AD2DEB" w:rsidRDefault="00AD2DEB">
    <w:pPr>
      <w:pStyle w:val="Header"/>
    </w:pPr>
    <w:r>
      <w:rPr>
        <w:noProof/>
      </w:rPr>
      <w:drawing>
        <wp:anchor distT="0" distB="0" distL="114300" distR="114300" simplePos="0" relativeHeight="251658240" behindDoc="1" locked="0" layoutInCell="1" allowOverlap="1" wp14:anchorId="2E23C708" wp14:editId="3BB14AA1">
          <wp:simplePos x="0" y="0"/>
          <wp:positionH relativeFrom="margin">
            <wp:align>center</wp:align>
          </wp:positionH>
          <wp:positionV relativeFrom="paragraph">
            <wp:posOffset>0</wp:posOffset>
          </wp:positionV>
          <wp:extent cx="7742555" cy="1414145"/>
          <wp:effectExtent l="0" t="0" r="0" b="0"/>
          <wp:wrapNone/>
          <wp:docPr id="1572578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2555" cy="1414145"/>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7"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0"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1"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12"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17"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18"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4273753">
    <w:abstractNumId w:val="16"/>
  </w:num>
  <w:num w:numId="2" w16cid:durableId="1374234206">
    <w:abstractNumId w:val="11"/>
  </w:num>
  <w:num w:numId="3" w16cid:durableId="1007170868">
    <w:abstractNumId w:val="0"/>
  </w:num>
  <w:num w:numId="4" w16cid:durableId="2138330325">
    <w:abstractNumId w:val="17"/>
  </w:num>
  <w:num w:numId="5" w16cid:durableId="1289429688">
    <w:abstractNumId w:val="12"/>
  </w:num>
  <w:num w:numId="6" w16cid:durableId="135268560">
    <w:abstractNumId w:val="18"/>
  </w:num>
  <w:num w:numId="7" w16cid:durableId="785343714">
    <w:abstractNumId w:val="2"/>
  </w:num>
  <w:num w:numId="8" w16cid:durableId="32116533">
    <w:abstractNumId w:val="10"/>
  </w:num>
  <w:num w:numId="9" w16cid:durableId="1597791786">
    <w:abstractNumId w:val="9"/>
  </w:num>
  <w:num w:numId="10" w16cid:durableId="1004940556">
    <w:abstractNumId w:val="6"/>
  </w:num>
  <w:num w:numId="11" w16cid:durableId="1522743026">
    <w:abstractNumId w:val="5"/>
  </w:num>
  <w:num w:numId="12" w16cid:durableId="573048963">
    <w:abstractNumId w:val="15"/>
  </w:num>
  <w:num w:numId="13" w16cid:durableId="467942967">
    <w:abstractNumId w:val="1"/>
  </w:num>
  <w:num w:numId="14" w16cid:durableId="2084642628">
    <w:abstractNumId w:val="3"/>
  </w:num>
  <w:num w:numId="15" w16cid:durableId="1282803397">
    <w:abstractNumId w:val="7"/>
  </w:num>
  <w:num w:numId="16" w16cid:durableId="456410067">
    <w:abstractNumId w:val="4"/>
  </w:num>
  <w:num w:numId="17" w16cid:durableId="2003508337">
    <w:abstractNumId w:val="8"/>
  </w:num>
  <w:num w:numId="18" w16cid:durableId="1381201379">
    <w:abstractNumId w:val="14"/>
  </w:num>
  <w:num w:numId="19" w16cid:durableId="1704284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66F1"/>
    <w:rsid w:val="000358C3"/>
    <w:rsid w:val="000404D2"/>
    <w:rsid w:val="00053D93"/>
    <w:rsid w:val="000578E6"/>
    <w:rsid w:val="00072D88"/>
    <w:rsid w:val="00076421"/>
    <w:rsid w:val="000A6F1C"/>
    <w:rsid w:val="000E2C60"/>
    <w:rsid w:val="000E7AC3"/>
    <w:rsid w:val="000F268F"/>
    <w:rsid w:val="00115EA2"/>
    <w:rsid w:val="001265BF"/>
    <w:rsid w:val="001310CF"/>
    <w:rsid w:val="00150793"/>
    <w:rsid w:val="00150A72"/>
    <w:rsid w:val="00175EA6"/>
    <w:rsid w:val="001802F5"/>
    <w:rsid w:val="00186EEC"/>
    <w:rsid w:val="001A53FB"/>
    <w:rsid w:val="001A6F04"/>
    <w:rsid w:val="001C5445"/>
    <w:rsid w:val="001D018C"/>
    <w:rsid w:val="001D2B21"/>
    <w:rsid w:val="001E11E8"/>
    <w:rsid w:val="001F1F63"/>
    <w:rsid w:val="001F2149"/>
    <w:rsid w:val="002010F8"/>
    <w:rsid w:val="00204230"/>
    <w:rsid w:val="002171A7"/>
    <w:rsid w:val="00230F6B"/>
    <w:rsid w:val="00244A8D"/>
    <w:rsid w:val="00263738"/>
    <w:rsid w:val="00267D61"/>
    <w:rsid w:val="00280688"/>
    <w:rsid w:val="002C730E"/>
    <w:rsid w:val="002D23A5"/>
    <w:rsid w:val="002E5A16"/>
    <w:rsid w:val="0030264B"/>
    <w:rsid w:val="00335A4B"/>
    <w:rsid w:val="00344ED5"/>
    <w:rsid w:val="00360219"/>
    <w:rsid w:val="0036146B"/>
    <w:rsid w:val="003748A6"/>
    <w:rsid w:val="00390E7F"/>
    <w:rsid w:val="00393912"/>
    <w:rsid w:val="00393C69"/>
    <w:rsid w:val="0039799A"/>
    <w:rsid w:val="003C1462"/>
    <w:rsid w:val="003D6B40"/>
    <w:rsid w:val="003F3206"/>
    <w:rsid w:val="00411839"/>
    <w:rsid w:val="004213FD"/>
    <w:rsid w:val="00482193"/>
    <w:rsid w:val="004A08A0"/>
    <w:rsid w:val="004D6880"/>
    <w:rsid w:val="004E2B65"/>
    <w:rsid w:val="00527A76"/>
    <w:rsid w:val="00534CE3"/>
    <w:rsid w:val="00553FAB"/>
    <w:rsid w:val="00565108"/>
    <w:rsid w:val="0056518E"/>
    <w:rsid w:val="0057075F"/>
    <w:rsid w:val="00580A24"/>
    <w:rsid w:val="005828BD"/>
    <w:rsid w:val="005A2F19"/>
    <w:rsid w:val="005A5DEF"/>
    <w:rsid w:val="005B0749"/>
    <w:rsid w:val="005B5AE1"/>
    <w:rsid w:val="005C4E20"/>
    <w:rsid w:val="005C728B"/>
    <w:rsid w:val="005F1D26"/>
    <w:rsid w:val="006015C6"/>
    <w:rsid w:val="0060659E"/>
    <w:rsid w:val="00611288"/>
    <w:rsid w:val="006353C9"/>
    <w:rsid w:val="00636D7A"/>
    <w:rsid w:val="006A6C93"/>
    <w:rsid w:val="006B4C7A"/>
    <w:rsid w:val="006C56E2"/>
    <w:rsid w:val="006E3791"/>
    <w:rsid w:val="006E3EE6"/>
    <w:rsid w:val="006F3AEC"/>
    <w:rsid w:val="006F52B5"/>
    <w:rsid w:val="006F73B6"/>
    <w:rsid w:val="00706CB2"/>
    <w:rsid w:val="00707BF3"/>
    <w:rsid w:val="0071785F"/>
    <w:rsid w:val="00751250"/>
    <w:rsid w:val="0075653A"/>
    <w:rsid w:val="00774AF4"/>
    <w:rsid w:val="00775453"/>
    <w:rsid w:val="00790B94"/>
    <w:rsid w:val="0079515D"/>
    <w:rsid w:val="007A59C4"/>
    <w:rsid w:val="007B0C53"/>
    <w:rsid w:val="007D2033"/>
    <w:rsid w:val="007D3038"/>
    <w:rsid w:val="007D71E1"/>
    <w:rsid w:val="008148E5"/>
    <w:rsid w:val="0082079E"/>
    <w:rsid w:val="008264ED"/>
    <w:rsid w:val="00843B1B"/>
    <w:rsid w:val="008643ED"/>
    <w:rsid w:val="00867F97"/>
    <w:rsid w:val="0089151F"/>
    <w:rsid w:val="008946FF"/>
    <w:rsid w:val="008C3843"/>
    <w:rsid w:val="008C6B86"/>
    <w:rsid w:val="008D0DE9"/>
    <w:rsid w:val="008D2007"/>
    <w:rsid w:val="008F65B9"/>
    <w:rsid w:val="009437D5"/>
    <w:rsid w:val="00947E15"/>
    <w:rsid w:val="00965825"/>
    <w:rsid w:val="009B18B6"/>
    <w:rsid w:val="009B70B2"/>
    <w:rsid w:val="009D3A0E"/>
    <w:rsid w:val="009E1281"/>
    <w:rsid w:val="009E7CC8"/>
    <w:rsid w:val="009F0290"/>
    <w:rsid w:val="009F071D"/>
    <w:rsid w:val="00A001AF"/>
    <w:rsid w:val="00A203E2"/>
    <w:rsid w:val="00A40BF1"/>
    <w:rsid w:val="00A5227F"/>
    <w:rsid w:val="00A5254D"/>
    <w:rsid w:val="00A7508D"/>
    <w:rsid w:val="00A96C7A"/>
    <w:rsid w:val="00AC4582"/>
    <w:rsid w:val="00AC59AC"/>
    <w:rsid w:val="00AD14D1"/>
    <w:rsid w:val="00AD2DEB"/>
    <w:rsid w:val="00AF27A6"/>
    <w:rsid w:val="00B15D65"/>
    <w:rsid w:val="00B663BD"/>
    <w:rsid w:val="00B773E4"/>
    <w:rsid w:val="00B964B0"/>
    <w:rsid w:val="00BB79D2"/>
    <w:rsid w:val="00BE2FB6"/>
    <w:rsid w:val="00BF21A6"/>
    <w:rsid w:val="00C5045B"/>
    <w:rsid w:val="00C549EC"/>
    <w:rsid w:val="00C704DB"/>
    <w:rsid w:val="00C90198"/>
    <w:rsid w:val="00CA5F6E"/>
    <w:rsid w:val="00CB5887"/>
    <w:rsid w:val="00CD13FF"/>
    <w:rsid w:val="00D04E8E"/>
    <w:rsid w:val="00D26050"/>
    <w:rsid w:val="00D27378"/>
    <w:rsid w:val="00D32287"/>
    <w:rsid w:val="00DB4C9E"/>
    <w:rsid w:val="00DC6D13"/>
    <w:rsid w:val="00DD58C8"/>
    <w:rsid w:val="00DF3D6D"/>
    <w:rsid w:val="00E02AD7"/>
    <w:rsid w:val="00E23409"/>
    <w:rsid w:val="00E40019"/>
    <w:rsid w:val="00E81547"/>
    <w:rsid w:val="00E97E26"/>
    <w:rsid w:val="00EA5056"/>
    <w:rsid w:val="00EF49E6"/>
    <w:rsid w:val="00F07AF5"/>
    <w:rsid w:val="00F10E14"/>
    <w:rsid w:val="00F11ABE"/>
    <w:rsid w:val="00F149F6"/>
    <w:rsid w:val="00F270D4"/>
    <w:rsid w:val="00F455DD"/>
    <w:rsid w:val="00F534B9"/>
    <w:rsid w:val="00F64D3B"/>
    <w:rsid w:val="00F735C3"/>
    <w:rsid w:val="00F86D46"/>
    <w:rsid w:val="00F973D3"/>
    <w:rsid w:val="00FA699D"/>
    <w:rsid w:val="00FD62D1"/>
    <w:rsid w:val="00FE203D"/>
    <w:rsid w:val="00FF30F8"/>
    <w:rsid w:val="00FF36DE"/>
    <w:rsid w:val="01AA078D"/>
    <w:rsid w:val="01CC51B3"/>
    <w:rsid w:val="021241B0"/>
    <w:rsid w:val="02B8259D"/>
    <w:rsid w:val="041FBD45"/>
    <w:rsid w:val="06905B79"/>
    <w:rsid w:val="06FC80E4"/>
    <w:rsid w:val="07A04AF7"/>
    <w:rsid w:val="088A0ADD"/>
    <w:rsid w:val="0A38E30F"/>
    <w:rsid w:val="0B820CD8"/>
    <w:rsid w:val="0C575BD9"/>
    <w:rsid w:val="0E3A7836"/>
    <w:rsid w:val="122862C5"/>
    <w:rsid w:val="1302D856"/>
    <w:rsid w:val="13619400"/>
    <w:rsid w:val="13FE53AD"/>
    <w:rsid w:val="14E40EC2"/>
    <w:rsid w:val="17C52069"/>
    <w:rsid w:val="19CD39FD"/>
    <w:rsid w:val="19E7922D"/>
    <w:rsid w:val="1A9A6EB0"/>
    <w:rsid w:val="1CA5BA95"/>
    <w:rsid w:val="1FCD769E"/>
    <w:rsid w:val="20DF674C"/>
    <w:rsid w:val="24B8AD5B"/>
    <w:rsid w:val="267B4D44"/>
    <w:rsid w:val="2C9D110C"/>
    <w:rsid w:val="2CDD578F"/>
    <w:rsid w:val="2D55B528"/>
    <w:rsid w:val="2E3A0F80"/>
    <w:rsid w:val="2EE0AA50"/>
    <w:rsid w:val="33ABB212"/>
    <w:rsid w:val="3550A840"/>
    <w:rsid w:val="356CA19C"/>
    <w:rsid w:val="35DD449B"/>
    <w:rsid w:val="366E0DAB"/>
    <w:rsid w:val="371CF76A"/>
    <w:rsid w:val="37C8EE0D"/>
    <w:rsid w:val="3805EBA1"/>
    <w:rsid w:val="39277E2B"/>
    <w:rsid w:val="39B8C80A"/>
    <w:rsid w:val="3A3E0A97"/>
    <w:rsid w:val="3A49D1EF"/>
    <w:rsid w:val="3B84FED3"/>
    <w:rsid w:val="3BEDDFB8"/>
    <w:rsid w:val="3CC0C078"/>
    <w:rsid w:val="3DEE938D"/>
    <w:rsid w:val="3DF29861"/>
    <w:rsid w:val="42263172"/>
    <w:rsid w:val="44006106"/>
    <w:rsid w:val="44F0D79A"/>
    <w:rsid w:val="46E51C78"/>
    <w:rsid w:val="47185B76"/>
    <w:rsid w:val="4892445E"/>
    <w:rsid w:val="492C49CC"/>
    <w:rsid w:val="4CA14AA6"/>
    <w:rsid w:val="4D033491"/>
    <w:rsid w:val="4DB72F08"/>
    <w:rsid w:val="4E0481EF"/>
    <w:rsid w:val="4EA9F419"/>
    <w:rsid w:val="4F48D5C8"/>
    <w:rsid w:val="50EBEF0F"/>
    <w:rsid w:val="5293DA3B"/>
    <w:rsid w:val="532751D4"/>
    <w:rsid w:val="53844385"/>
    <w:rsid w:val="54A5591B"/>
    <w:rsid w:val="5594B2A5"/>
    <w:rsid w:val="57F40420"/>
    <w:rsid w:val="59702E04"/>
    <w:rsid w:val="5B8F1379"/>
    <w:rsid w:val="5BC31FD2"/>
    <w:rsid w:val="5BCF45DC"/>
    <w:rsid w:val="5FBE7B1C"/>
    <w:rsid w:val="5FC04BBD"/>
    <w:rsid w:val="62D5CB67"/>
    <w:rsid w:val="64745821"/>
    <w:rsid w:val="64FD6044"/>
    <w:rsid w:val="65693036"/>
    <w:rsid w:val="67374825"/>
    <w:rsid w:val="67FD2FDC"/>
    <w:rsid w:val="692D168C"/>
    <w:rsid w:val="6BD12206"/>
    <w:rsid w:val="6C7663A8"/>
    <w:rsid w:val="6EF57B25"/>
    <w:rsid w:val="736C0176"/>
    <w:rsid w:val="73C34E0D"/>
    <w:rsid w:val="74AEA0BE"/>
    <w:rsid w:val="76D796AA"/>
    <w:rsid w:val="77629BAA"/>
    <w:rsid w:val="77895428"/>
    <w:rsid w:val="79799097"/>
    <w:rsid w:val="7A3EA933"/>
    <w:rsid w:val="7A53C837"/>
    <w:rsid w:val="7AC127B7"/>
    <w:rsid w:val="7AFF2F9F"/>
    <w:rsid w:val="7C26B1DC"/>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AF4"/>
    <w:pPr>
      <w:widowControl w:val="0"/>
      <w:autoSpaceDE w:val="0"/>
      <w:autoSpaceDN w:val="0"/>
    </w:pPr>
    <w:rPr>
      <w:rFonts w:ascii="Arial" w:eastAsia="Arial" w:hAnsi="Arial" w:cs="Arial"/>
      <w:color w:val="000000" w:themeColor="text1"/>
      <w:szCs w:val="22"/>
    </w:rPr>
  </w:style>
  <w:style w:type="paragraph" w:styleId="Heading1">
    <w:name w:val="heading 1"/>
    <w:basedOn w:val="Normal"/>
    <w:link w:val="Heading1Char"/>
    <w:uiPriority w:val="9"/>
    <w:qFormat/>
    <w:rsid w:val="00774AF4"/>
    <w:pPr>
      <w:jc w:val="center"/>
      <w:outlineLvl w:val="0"/>
    </w:pPr>
    <w:rPr>
      <w:b/>
      <w:bCs/>
      <w:sz w:val="28"/>
      <w:szCs w:val="28"/>
      <w:u w:val="single" w:color="000000"/>
    </w:rPr>
  </w:style>
  <w:style w:type="character" w:default="1" w:styleId="DefaultParagraphFont">
    <w:name w:val="Default Paragraph Font"/>
    <w:uiPriority w:val="1"/>
    <w:semiHidden/>
    <w:unhideWhenUsed/>
    <w:rsid w:val="00774AF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4AF4"/>
  </w:style>
  <w:style w:type="paragraph" w:styleId="Header">
    <w:name w:val="header"/>
    <w:basedOn w:val="Normal"/>
    <w:link w:val="HeaderChar"/>
    <w:uiPriority w:val="99"/>
    <w:unhideWhenUsed/>
    <w:rsid w:val="00774AF4"/>
    <w:pPr>
      <w:tabs>
        <w:tab w:val="center" w:pos="4680"/>
        <w:tab w:val="right" w:pos="9360"/>
      </w:tabs>
    </w:pPr>
  </w:style>
  <w:style w:type="character" w:customStyle="1" w:styleId="HeaderChar">
    <w:name w:val="Header Char"/>
    <w:basedOn w:val="DefaultParagraphFont"/>
    <w:link w:val="Header"/>
    <w:uiPriority w:val="99"/>
    <w:rsid w:val="00774AF4"/>
    <w:rPr>
      <w:rFonts w:ascii="Arial" w:eastAsia="Arial" w:hAnsi="Arial" w:cs="Arial"/>
      <w:color w:val="000000" w:themeColor="text1"/>
      <w:szCs w:val="22"/>
    </w:rPr>
  </w:style>
  <w:style w:type="paragraph" w:styleId="Footer">
    <w:name w:val="footer"/>
    <w:basedOn w:val="Normal"/>
    <w:link w:val="FooterChar"/>
    <w:uiPriority w:val="99"/>
    <w:unhideWhenUsed/>
    <w:rsid w:val="00774AF4"/>
    <w:pPr>
      <w:tabs>
        <w:tab w:val="center" w:pos="4680"/>
        <w:tab w:val="right" w:pos="9360"/>
      </w:tabs>
    </w:pPr>
  </w:style>
  <w:style w:type="character" w:customStyle="1" w:styleId="FooterChar">
    <w:name w:val="Footer Char"/>
    <w:basedOn w:val="DefaultParagraphFont"/>
    <w:link w:val="Footer"/>
    <w:uiPriority w:val="99"/>
    <w:rsid w:val="00774AF4"/>
    <w:rPr>
      <w:rFonts w:ascii="Arial" w:eastAsia="Arial" w:hAnsi="Arial" w:cs="Arial"/>
      <w:color w:val="000000" w:themeColor="text1"/>
      <w:szCs w:val="22"/>
    </w:rPr>
  </w:style>
  <w:style w:type="paragraph" w:customStyle="1" w:styleId="paragraph">
    <w:name w:val="paragraph"/>
    <w:basedOn w:val="Normal"/>
    <w:rsid w:val="00774AF4"/>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774AF4"/>
  </w:style>
  <w:style w:type="character" w:customStyle="1" w:styleId="eop">
    <w:name w:val="eop"/>
    <w:basedOn w:val="DefaultParagraphFont"/>
    <w:rsid w:val="00774AF4"/>
  </w:style>
  <w:style w:type="character" w:styleId="CommentReference">
    <w:name w:val="annotation reference"/>
    <w:basedOn w:val="DefaultParagraphFont"/>
    <w:uiPriority w:val="99"/>
    <w:semiHidden/>
    <w:unhideWhenUsed/>
    <w:rsid w:val="00774AF4"/>
    <w:rPr>
      <w:sz w:val="16"/>
      <w:szCs w:val="16"/>
    </w:rPr>
  </w:style>
  <w:style w:type="paragraph" w:styleId="CommentText">
    <w:name w:val="annotation text"/>
    <w:basedOn w:val="Normal"/>
    <w:link w:val="CommentTextChar"/>
    <w:uiPriority w:val="99"/>
    <w:unhideWhenUsed/>
    <w:rsid w:val="00774AF4"/>
    <w:rPr>
      <w:sz w:val="20"/>
      <w:szCs w:val="20"/>
    </w:rPr>
  </w:style>
  <w:style w:type="character" w:customStyle="1" w:styleId="CommentTextChar">
    <w:name w:val="Comment Text Char"/>
    <w:basedOn w:val="DefaultParagraphFont"/>
    <w:link w:val="CommentText"/>
    <w:uiPriority w:val="99"/>
    <w:rsid w:val="00774AF4"/>
    <w:rPr>
      <w:rFonts w:ascii="Arial" w:eastAsia="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74AF4"/>
    <w:rPr>
      <w:b/>
      <w:bCs/>
    </w:rPr>
  </w:style>
  <w:style w:type="character" w:customStyle="1" w:styleId="CommentSubjectChar">
    <w:name w:val="Comment Subject Char"/>
    <w:basedOn w:val="CommentTextChar"/>
    <w:link w:val="CommentSubject"/>
    <w:uiPriority w:val="99"/>
    <w:semiHidden/>
    <w:rsid w:val="00774AF4"/>
    <w:rPr>
      <w:rFonts w:ascii="Arial" w:eastAsia="Arial" w:hAnsi="Arial" w:cs="Arial"/>
      <w:b/>
      <w:bCs/>
      <w:color w:val="000000" w:themeColor="text1"/>
      <w:sz w:val="20"/>
      <w:szCs w:val="20"/>
    </w:rPr>
  </w:style>
  <w:style w:type="character" w:styleId="Mention">
    <w:name w:val="Mention"/>
    <w:basedOn w:val="DefaultParagraphFont"/>
    <w:uiPriority w:val="99"/>
    <w:unhideWhenUsed/>
    <w:rsid w:val="00774AF4"/>
    <w:rPr>
      <w:color w:val="2B579A"/>
      <w:shd w:val="clear" w:color="auto" w:fill="E1DFDD"/>
    </w:rPr>
  </w:style>
  <w:style w:type="paragraph" w:styleId="Revision">
    <w:name w:val="Revision"/>
    <w:hidden/>
    <w:uiPriority w:val="99"/>
    <w:semiHidden/>
    <w:rsid w:val="00774AF4"/>
    <w:rPr>
      <w:rFonts w:ascii="Arial" w:eastAsia="Arial" w:hAnsi="Arial" w:cs="Arial"/>
      <w:sz w:val="22"/>
      <w:szCs w:val="22"/>
    </w:rPr>
  </w:style>
  <w:style w:type="paragraph" w:customStyle="1" w:styleId="TableParagraph">
    <w:name w:val="Table Paragraph"/>
    <w:basedOn w:val="Normal"/>
    <w:uiPriority w:val="1"/>
    <w:qFormat/>
    <w:rsid w:val="00774AF4"/>
  </w:style>
  <w:style w:type="table" w:styleId="TableGrid">
    <w:name w:val="Table Grid"/>
    <w:basedOn w:val="TableNormal"/>
    <w:uiPriority w:val="39"/>
    <w:rsid w:val="00774AF4"/>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4AF4"/>
    <w:rPr>
      <w:rFonts w:ascii="Arial" w:eastAsia="Arial" w:hAnsi="Arial" w:cs="Arial"/>
      <w:b/>
      <w:bCs/>
      <w:color w:val="000000" w:themeColor="text1"/>
      <w:sz w:val="28"/>
      <w:szCs w:val="28"/>
      <w:u w:val="single" w:color="000000"/>
    </w:rPr>
  </w:style>
  <w:style w:type="paragraph" w:styleId="BodyText">
    <w:name w:val="Body Text"/>
    <w:basedOn w:val="Normal"/>
    <w:link w:val="BodyTextChar"/>
    <w:uiPriority w:val="1"/>
    <w:qFormat/>
    <w:rsid w:val="00774AF4"/>
    <w:rPr>
      <w:szCs w:val="24"/>
    </w:rPr>
  </w:style>
  <w:style w:type="character" w:customStyle="1" w:styleId="BodyTextChar">
    <w:name w:val="Body Text Char"/>
    <w:basedOn w:val="DefaultParagraphFont"/>
    <w:link w:val="BodyText"/>
    <w:uiPriority w:val="1"/>
    <w:rsid w:val="00774AF4"/>
    <w:rPr>
      <w:rFonts w:ascii="Arial" w:eastAsia="Arial" w:hAnsi="Arial" w:cs="Arial"/>
      <w:color w:val="000000" w:themeColor="text1"/>
    </w:rPr>
  </w:style>
  <w:style w:type="paragraph" w:styleId="Title">
    <w:name w:val="Title"/>
    <w:basedOn w:val="Normal"/>
    <w:link w:val="TitleChar"/>
    <w:uiPriority w:val="10"/>
    <w:qFormat/>
    <w:rsid w:val="00774AF4"/>
    <w:pPr>
      <w:spacing w:before="227"/>
      <w:jc w:val="center"/>
    </w:pPr>
    <w:rPr>
      <w:b/>
      <w:bCs/>
      <w:sz w:val="36"/>
      <w:szCs w:val="36"/>
    </w:rPr>
  </w:style>
  <w:style w:type="character" w:customStyle="1" w:styleId="TitleChar">
    <w:name w:val="Title Char"/>
    <w:basedOn w:val="DefaultParagraphFont"/>
    <w:link w:val="Title"/>
    <w:uiPriority w:val="10"/>
    <w:rsid w:val="00774AF4"/>
    <w:rPr>
      <w:rFonts w:ascii="Arial" w:eastAsia="Arial" w:hAnsi="Arial" w:cs="Arial"/>
      <w:b/>
      <w:bCs/>
      <w:color w:val="000000" w:themeColor="text1"/>
      <w:sz w:val="36"/>
      <w:szCs w:val="36"/>
    </w:rPr>
  </w:style>
  <w:style w:type="paragraph" w:styleId="ListParagraph">
    <w:name w:val="List Paragraph"/>
    <w:basedOn w:val="Normal"/>
    <w:link w:val="ListParagraphChar"/>
    <w:uiPriority w:val="1"/>
    <w:qFormat/>
    <w:rsid w:val="00774AF4"/>
    <w:pPr>
      <w:ind w:left="479" w:hanging="359"/>
    </w:pPr>
  </w:style>
  <w:style w:type="table" w:customStyle="1" w:styleId="Biology">
    <w:name w:val="Biology"/>
    <w:basedOn w:val="TableNormal"/>
    <w:uiPriority w:val="99"/>
    <w:rsid w:val="00774AF4"/>
    <w:rPr>
      <w:rFonts w:ascii="Arial" w:hAnsi="Arial"/>
      <w:szCs w:val="22"/>
    </w:rPr>
    <w:tblPr>
      <w:jc w:val="center"/>
      <w:tblBorders>
        <w:top w:val="single" w:sz="2" w:space="0" w:color="5C0C30" w:themeColor="text2"/>
        <w:left w:val="single" w:sz="2" w:space="0" w:color="5C0C30" w:themeColor="text2"/>
        <w:bottom w:val="single" w:sz="2" w:space="0" w:color="5C0C30" w:themeColor="text2"/>
        <w:right w:val="single" w:sz="2" w:space="0" w:color="5C0C30" w:themeColor="text2"/>
        <w:insideH w:val="single" w:sz="2" w:space="0" w:color="5C0C30" w:themeColor="text2"/>
        <w:insideV w:val="single" w:sz="2" w:space="0" w:color="5C0C30" w:themeColor="text2"/>
      </w:tblBorders>
      <w:tblCellMar>
        <w:top w:w="198" w:type="dxa"/>
        <w:left w:w="198" w:type="dxa"/>
        <w:bottom w:w="198" w:type="dxa"/>
        <w:right w:w="198" w:type="dxa"/>
      </w:tblCellMar>
    </w:tblPr>
    <w:trPr>
      <w:cantSplit/>
      <w:jc w:val="center"/>
    </w:trPr>
    <w:tblStylePr w:type="firstRow">
      <w:tblPr/>
      <w:tcPr>
        <w:tcBorders>
          <w:top w:val="single" w:sz="48" w:space="0" w:color="5C0C30" w:themeColor="text2"/>
        </w:tcBorders>
      </w:tcPr>
    </w:tblStylePr>
  </w:style>
  <w:style w:type="paragraph" w:customStyle="1" w:styleId="Subhead">
    <w:name w:val="Subhead"/>
    <w:basedOn w:val="Normal"/>
    <w:link w:val="SubheadChar"/>
    <w:qFormat/>
    <w:rsid w:val="00774AF4"/>
    <w:pPr>
      <w:spacing w:before="480" w:after="240"/>
    </w:pPr>
    <w:rPr>
      <w:b/>
      <w:bCs/>
      <w:color w:val="5C0C30" w:themeColor="text2"/>
      <w:u w:val="single" w:color="5C0C30" w:themeColor="text2"/>
    </w:rPr>
  </w:style>
  <w:style w:type="character" w:customStyle="1" w:styleId="SubheadChar">
    <w:name w:val="Subhead Char"/>
    <w:basedOn w:val="DefaultParagraphFont"/>
    <w:link w:val="Subhead"/>
    <w:rsid w:val="00774AF4"/>
    <w:rPr>
      <w:rFonts w:ascii="Arial" w:eastAsia="Arial" w:hAnsi="Arial" w:cs="Arial"/>
      <w:b/>
      <w:bCs/>
      <w:color w:val="5C0C30" w:themeColor="text2"/>
      <w:szCs w:val="22"/>
      <w:u w:val="single" w:color="5C0C30" w:themeColor="text2"/>
    </w:rPr>
  </w:style>
  <w:style w:type="paragraph" w:customStyle="1" w:styleId="Question">
    <w:name w:val="Question"/>
    <w:basedOn w:val="ListParagraph"/>
    <w:link w:val="QuestionChar"/>
    <w:rsid w:val="00774AF4"/>
    <w:pPr>
      <w:numPr>
        <w:numId w:val="13"/>
      </w:numPr>
      <w:spacing w:after="240"/>
    </w:pPr>
    <w:rPr>
      <w:b/>
      <w:bCs/>
    </w:rPr>
  </w:style>
  <w:style w:type="character" w:customStyle="1" w:styleId="ListParagraphChar">
    <w:name w:val="List Paragraph Char"/>
    <w:basedOn w:val="DefaultParagraphFont"/>
    <w:link w:val="ListParagraph"/>
    <w:uiPriority w:val="1"/>
    <w:rsid w:val="00774AF4"/>
    <w:rPr>
      <w:rFonts w:ascii="Arial" w:eastAsia="Arial" w:hAnsi="Arial" w:cs="Arial"/>
      <w:color w:val="000000" w:themeColor="text1"/>
      <w:szCs w:val="22"/>
    </w:rPr>
  </w:style>
  <w:style w:type="character" w:customStyle="1" w:styleId="QuestionChar">
    <w:name w:val="Question Char"/>
    <w:basedOn w:val="ListParagraphChar"/>
    <w:link w:val="Question"/>
    <w:rsid w:val="00774AF4"/>
    <w:rPr>
      <w:rFonts w:ascii="Arial" w:eastAsia="Arial" w:hAnsi="Arial" w:cs="Arial"/>
      <w:b/>
      <w:bCs/>
      <w:color w:val="000000" w:themeColor="text1"/>
      <w:szCs w:val="22"/>
    </w:rPr>
  </w:style>
  <w:style w:type="paragraph" w:customStyle="1" w:styleId="Q">
    <w:name w:val="Q"/>
    <w:basedOn w:val="Question"/>
    <w:link w:val="QChar"/>
    <w:qFormat/>
    <w:rsid w:val="00774AF4"/>
    <w:pPr>
      <w:numPr>
        <w:numId w:val="0"/>
      </w:numPr>
      <w:spacing w:before="280"/>
    </w:pPr>
  </w:style>
  <w:style w:type="character" w:customStyle="1" w:styleId="QChar">
    <w:name w:val="Q Char"/>
    <w:basedOn w:val="QuestionChar"/>
    <w:link w:val="Q"/>
    <w:rsid w:val="00774AF4"/>
    <w:rPr>
      <w:rFonts w:ascii="Arial" w:eastAsia="Arial" w:hAnsi="Arial" w:cs="Arial"/>
      <w:b/>
      <w:bCs/>
      <w:color w:val="000000" w:themeColor="text1"/>
      <w:szCs w:val="22"/>
    </w:rPr>
  </w:style>
  <w:style w:type="table" w:customStyle="1" w:styleId="BioQ">
    <w:name w:val="Bio Q"/>
    <w:basedOn w:val="TableNormal"/>
    <w:uiPriority w:val="99"/>
    <w:rsid w:val="00774AF4"/>
    <w:rPr>
      <w:rFonts w:ascii="Arial" w:hAnsi="Arial"/>
      <w:szCs w:val="22"/>
    </w:rPr>
    <w:tblPr>
      <w:jc w:val="center"/>
      <w:tblBorders>
        <w:top w:val="single" w:sz="4" w:space="0" w:color="440923" w:themeColor="text2" w:themeShade="BF"/>
        <w:left w:val="single" w:sz="4" w:space="0" w:color="440923" w:themeColor="text2" w:themeShade="BF"/>
        <w:bottom w:val="single" w:sz="4" w:space="0" w:color="440923" w:themeColor="text2" w:themeShade="BF"/>
        <w:right w:val="single" w:sz="4" w:space="0" w:color="440923" w:themeColor="text2" w:themeShade="BF"/>
        <w:insideH w:val="single" w:sz="4" w:space="0" w:color="440923" w:themeColor="text2" w:themeShade="BF"/>
        <w:insideV w:val="single" w:sz="4" w:space="0" w:color="440923" w:themeColor="text2" w:themeShade="BF"/>
      </w:tblBorders>
      <w:tblCellMar>
        <w:top w:w="198" w:type="dxa"/>
        <w:left w:w="198" w:type="dxa"/>
        <w:bottom w:w="198" w:type="dxa"/>
        <w:right w:w="198" w:type="dxa"/>
      </w:tblCellMar>
    </w:tblPr>
    <w:trPr>
      <w:cantSplit/>
      <w:jc w:val="center"/>
    </w:trPr>
  </w:style>
  <w:style w:type="paragraph" w:customStyle="1" w:styleId="TheFollowingQs">
    <w:name w:val="The Following Qs"/>
    <w:basedOn w:val="Q"/>
    <w:link w:val="TheFollowingQsChar"/>
    <w:qFormat/>
    <w:rsid w:val="00774AF4"/>
    <w:pPr>
      <w:spacing w:before="240" w:after="600"/>
    </w:pPr>
  </w:style>
  <w:style w:type="character" w:customStyle="1" w:styleId="TheFollowingQsChar">
    <w:name w:val="The Following Qs Char"/>
    <w:basedOn w:val="QChar"/>
    <w:link w:val="TheFollowingQs"/>
    <w:rsid w:val="00774AF4"/>
    <w:rPr>
      <w:rFonts w:ascii="Arial" w:eastAsia="Arial" w:hAnsi="Arial" w:cs="Arial"/>
      <w:b/>
      <w:bCs/>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NewELA12Template.dotx" TargetMode="External"/></Relationships>
</file>

<file path=word/theme/theme1.xml><?xml version="1.0" encoding="utf-8"?>
<a:theme xmlns:a="http://schemas.openxmlformats.org/drawingml/2006/main" name="Office Theme">
  <a:themeElements>
    <a:clrScheme name="ELA 12">
      <a:dk1>
        <a:sysClr val="windowText" lastClr="000000"/>
      </a:dk1>
      <a:lt1>
        <a:sysClr val="window" lastClr="FFFFFF"/>
      </a:lt1>
      <a:dk2>
        <a:srgbClr val="5C0C30"/>
      </a:dk2>
      <a:lt2>
        <a:srgbClr val="F1E3E5"/>
      </a:lt2>
      <a:accent1>
        <a:srgbClr val="1E4E79"/>
      </a:accent1>
      <a:accent2>
        <a:srgbClr val="FFFFFF"/>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Props1.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2.xml><?xml version="1.0" encoding="utf-8"?>
<ds:datastoreItem xmlns:ds="http://schemas.openxmlformats.org/officeDocument/2006/customXml" ds:itemID="{96AA920B-2EB3-4BA5-8E65-2992551FB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docProps/app.xml><?xml version="1.0" encoding="utf-8"?>
<Properties xmlns="http://schemas.openxmlformats.org/officeDocument/2006/extended-properties" xmlns:vt="http://schemas.openxmlformats.org/officeDocument/2006/docPropsVTypes">
  <Template>NewELA12Template.dotx</Template>
  <TotalTime>0</TotalTime>
  <Pages>5</Pages>
  <Words>278</Words>
  <Characters>1539</Characters>
  <Application>Microsoft Office Word</Application>
  <DocSecurity>0</DocSecurity>
  <Lines>109</Lines>
  <Paragraphs>58</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3</cp:revision>
  <dcterms:created xsi:type="dcterms:W3CDTF">2025-04-11T13:25:00Z</dcterms:created>
  <dcterms:modified xsi:type="dcterms:W3CDTF">2025-06-02T20:30:00Z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